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58" w:rsidRPr="00EA5969" w:rsidRDefault="00036D58" w:rsidP="00036D58">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 xml:space="preserve">Portaria Conjunta SAD/SERES nº </w:t>
      </w:r>
      <w:r w:rsidR="00CA6F0E">
        <w:rPr>
          <w:rFonts w:ascii="Arial" w:hAnsi="Arial" w:cs="Arial"/>
          <w:b/>
          <w:bCs/>
          <w:color w:val="000000"/>
          <w:sz w:val="22"/>
          <w:szCs w:val="22"/>
        </w:rPr>
        <w:t>041</w:t>
      </w:r>
      <w:r w:rsidRPr="00EA5969">
        <w:rPr>
          <w:rFonts w:ascii="Arial" w:hAnsi="Arial" w:cs="Arial"/>
          <w:b/>
          <w:bCs/>
          <w:color w:val="000000"/>
          <w:sz w:val="22"/>
          <w:szCs w:val="22"/>
        </w:rPr>
        <w:t xml:space="preserve">, de </w:t>
      </w:r>
      <w:r w:rsidR="00CA6F0E">
        <w:rPr>
          <w:rFonts w:ascii="Arial" w:hAnsi="Arial" w:cs="Arial"/>
          <w:b/>
          <w:bCs/>
          <w:color w:val="000000"/>
          <w:sz w:val="22"/>
          <w:szCs w:val="22"/>
        </w:rPr>
        <w:t>19</w:t>
      </w:r>
      <w:r w:rsidR="00D4147C">
        <w:rPr>
          <w:rFonts w:ascii="Arial" w:hAnsi="Arial" w:cs="Arial"/>
          <w:b/>
          <w:bCs/>
          <w:color w:val="000000"/>
          <w:sz w:val="22"/>
          <w:szCs w:val="22"/>
        </w:rPr>
        <w:t xml:space="preserve"> de </w:t>
      </w:r>
      <w:r w:rsidR="00CA6F0E">
        <w:rPr>
          <w:rFonts w:ascii="Arial" w:hAnsi="Arial" w:cs="Arial"/>
          <w:b/>
          <w:bCs/>
          <w:color w:val="000000"/>
          <w:sz w:val="22"/>
          <w:szCs w:val="22"/>
        </w:rPr>
        <w:t>abril</w:t>
      </w:r>
      <w:r w:rsidRPr="00EA5969">
        <w:rPr>
          <w:rFonts w:ascii="Arial" w:hAnsi="Arial" w:cs="Arial"/>
          <w:b/>
          <w:bCs/>
          <w:color w:val="000000"/>
          <w:sz w:val="22"/>
          <w:szCs w:val="22"/>
        </w:rPr>
        <w:t xml:space="preserve"> de</w:t>
      </w:r>
      <w:r w:rsidR="003A7603">
        <w:rPr>
          <w:rFonts w:ascii="Arial" w:hAnsi="Arial" w:cs="Arial"/>
          <w:b/>
          <w:bCs/>
          <w:color w:val="000000"/>
          <w:sz w:val="22"/>
          <w:szCs w:val="22"/>
        </w:rPr>
        <w:t xml:space="preserve"> </w:t>
      </w:r>
      <w:r w:rsidRPr="00EA5969">
        <w:rPr>
          <w:rFonts w:ascii="Arial" w:hAnsi="Arial" w:cs="Arial"/>
          <w:b/>
          <w:bCs/>
          <w:color w:val="000000"/>
          <w:sz w:val="22"/>
          <w:szCs w:val="22"/>
        </w:rPr>
        <w:t>2016.</w:t>
      </w:r>
    </w:p>
    <w:p w:rsidR="00036D58" w:rsidRPr="00EA5969" w:rsidRDefault="00036D58" w:rsidP="00036D58">
      <w:pPr>
        <w:autoSpaceDE w:val="0"/>
        <w:autoSpaceDN w:val="0"/>
        <w:adjustRightInd w:val="0"/>
        <w:jc w:val="center"/>
        <w:rPr>
          <w:rFonts w:ascii="Arial" w:hAnsi="Arial" w:cs="Arial"/>
          <w:b/>
          <w:bCs/>
          <w:color w:val="000000"/>
          <w:sz w:val="22"/>
          <w:szCs w:val="22"/>
        </w:rPr>
      </w:pPr>
    </w:p>
    <w:p w:rsidR="00036D58" w:rsidRPr="00EA5969" w:rsidRDefault="00036D58" w:rsidP="00036D58">
      <w:pPr>
        <w:autoSpaceDE w:val="0"/>
        <w:autoSpaceDN w:val="0"/>
        <w:adjustRightInd w:val="0"/>
        <w:jc w:val="both"/>
        <w:rPr>
          <w:rFonts w:ascii="Arial" w:hAnsi="Arial" w:cs="Arial"/>
          <w:b/>
          <w:bCs/>
          <w:color w:val="000000"/>
          <w:sz w:val="22"/>
          <w:szCs w:val="22"/>
        </w:rPr>
      </w:pPr>
    </w:p>
    <w:p w:rsidR="00036D58" w:rsidRPr="00EA5969" w:rsidRDefault="00036D58" w:rsidP="00036D58">
      <w:pPr>
        <w:autoSpaceDE w:val="0"/>
        <w:autoSpaceDN w:val="0"/>
        <w:adjustRightInd w:val="0"/>
        <w:jc w:val="both"/>
        <w:rPr>
          <w:rFonts w:ascii="Arial" w:hAnsi="Arial" w:cs="Arial"/>
          <w:sz w:val="22"/>
          <w:szCs w:val="22"/>
        </w:rPr>
      </w:pPr>
      <w:r w:rsidRPr="00EA5969">
        <w:rPr>
          <w:rFonts w:ascii="Arial" w:hAnsi="Arial" w:cs="Arial"/>
          <w:b/>
          <w:bCs/>
          <w:color w:val="000000"/>
          <w:sz w:val="22"/>
          <w:szCs w:val="22"/>
        </w:rPr>
        <w:t xml:space="preserve">O SECRETÁRIO DE ADMINISTRAÇÃO </w:t>
      </w:r>
      <w:r w:rsidRPr="00EA5969">
        <w:rPr>
          <w:rFonts w:ascii="Arial" w:hAnsi="Arial" w:cs="Arial"/>
          <w:color w:val="000000"/>
          <w:sz w:val="22"/>
          <w:szCs w:val="22"/>
        </w:rPr>
        <w:t xml:space="preserve">e o </w:t>
      </w:r>
      <w:r w:rsidRPr="00EA5969">
        <w:rPr>
          <w:rFonts w:ascii="Arial" w:hAnsi="Arial" w:cs="Arial"/>
          <w:b/>
          <w:bCs/>
          <w:color w:val="000000"/>
          <w:sz w:val="22"/>
          <w:szCs w:val="22"/>
        </w:rPr>
        <w:t xml:space="preserve">SECRETÁRIO EXECUTIVO DE RESSOCIALIZAÇÃO, </w:t>
      </w:r>
      <w:r w:rsidRPr="00EA5969">
        <w:rPr>
          <w:rFonts w:ascii="Arial" w:hAnsi="Arial" w:cs="Arial"/>
          <w:color w:val="000000"/>
          <w:sz w:val="22"/>
          <w:szCs w:val="22"/>
        </w:rPr>
        <w:t xml:space="preserve">tendo em vista as autorizações contidas no </w:t>
      </w:r>
      <w:r w:rsidRPr="00EA5969">
        <w:rPr>
          <w:rFonts w:ascii="Arial" w:hAnsi="Arial" w:cs="Arial"/>
          <w:sz w:val="22"/>
          <w:szCs w:val="22"/>
        </w:rPr>
        <w:t xml:space="preserve">Decreto Estadual nº </w:t>
      </w:r>
      <w:r w:rsidR="00C07CA0">
        <w:rPr>
          <w:rFonts w:ascii="Arial" w:hAnsi="Arial" w:cs="Arial"/>
          <w:sz w:val="22"/>
          <w:szCs w:val="22"/>
        </w:rPr>
        <w:t>42.913</w:t>
      </w:r>
      <w:r w:rsidRPr="00EA5969">
        <w:rPr>
          <w:rFonts w:ascii="Arial" w:hAnsi="Arial" w:cs="Arial"/>
          <w:sz w:val="22"/>
          <w:szCs w:val="22"/>
        </w:rPr>
        <w:t xml:space="preserve">, de </w:t>
      </w:r>
      <w:r w:rsidR="00C07CA0">
        <w:rPr>
          <w:rFonts w:ascii="Arial" w:hAnsi="Arial" w:cs="Arial"/>
          <w:sz w:val="22"/>
          <w:szCs w:val="22"/>
        </w:rPr>
        <w:t>14</w:t>
      </w:r>
      <w:r w:rsidRPr="00EA5969">
        <w:rPr>
          <w:rFonts w:ascii="Arial" w:hAnsi="Arial" w:cs="Arial"/>
          <w:sz w:val="22"/>
          <w:szCs w:val="22"/>
        </w:rPr>
        <w:t xml:space="preserve"> de </w:t>
      </w:r>
      <w:r w:rsidR="00C07CA0">
        <w:rPr>
          <w:rFonts w:ascii="Arial" w:hAnsi="Arial" w:cs="Arial"/>
          <w:sz w:val="22"/>
          <w:szCs w:val="22"/>
        </w:rPr>
        <w:t>abril</w:t>
      </w:r>
      <w:r w:rsidRPr="00EA5969">
        <w:rPr>
          <w:rFonts w:ascii="Arial" w:hAnsi="Arial" w:cs="Arial"/>
          <w:sz w:val="22"/>
          <w:szCs w:val="22"/>
        </w:rPr>
        <w:t xml:space="preserve"> de 2016 e na deliberação Ad Referendum nº </w:t>
      </w:r>
      <w:r w:rsidR="00C07CA0">
        <w:rPr>
          <w:rFonts w:ascii="Arial" w:hAnsi="Arial" w:cs="Arial"/>
          <w:sz w:val="22"/>
          <w:szCs w:val="22"/>
        </w:rPr>
        <w:t>004/2016</w:t>
      </w:r>
      <w:r w:rsidRPr="00EA5969">
        <w:rPr>
          <w:rFonts w:ascii="Arial" w:hAnsi="Arial" w:cs="Arial"/>
          <w:sz w:val="22"/>
          <w:szCs w:val="22"/>
        </w:rPr>
        <w:t xml:space="preserve">, de </w:t>
      </w:r>
      <w:r w:rsidR="00C07CA0">
        <w:rPr>
          <w:rFonts w:ascii="Arial" w:hAnsi="Arial" w:cs="Arial"/>
          <w:sz w:val="22"/>
          <w:szCs w:val="22"/>
        </w:rPr>
        <w:t>11</w:t>
      </w:r>
      <w:r w:rsidRPr="00EA5969">
        <w:rPr>
          <w:rFonts w:ascii="Arial" w:hAnsi="Arial" w:cs="Arial"/>
          <w:sz w:val="22"/>
          <w:szCs w:val="22"/>
        </w:rPr>
        <w:t xml:space="preserve"> de </w:t>
      </w:r>
      <w:r w:rsidR="00C07CA0">
        <w:rPr>
          <w:rFonts w:ascii="Arial" w:hAnsi="Arial" w:cs="Arial"/>
          <w:sz w:val="22"/>
          <w:szCs w:val="22"/>
        </w:rPr>
        <w:t>janeiro</w:t>
      </w:r>
      <w:r w:rsidRPr="00EA5969">
        <w:rPr>
          <w:rFonts w:ascii="Arial" w:hAnsi="Arial" w:cs="Arial"/>
          <w:sz w:val="22"/>
          <w:szCs w:val="22"/>
        </w:rPr>
        <w:t xml:space="preserve"> de 2016, da Câmara de Política de Pessoal – CPP,</w:t>
      </w:r>
    </w:p>
    <w:p w:rsidR="00036D58" w:rsidRPr="00EA5969" w:rsidRDefault="00036D58" w:rsidP="00036D58">
      <w:pPr>
        <w:autoSpaceDE w:val="0"/>
        <w:autoSpaceDN w:val="0"/>
        <w:adjustRightInd w:val="0"/>
        <w:ind w:left="426"/>
        <w:jc w:val="both"/>
        <w:rPr>
          <w:rFonts w:ascii="Arial" w:hAnsi="Arial" w:cs="Arial"/>
          <w:color w:val="000000"/>
          <w:sz w:val="22"/>
          <w:szCs w:val="22"/>
        </w:rPr>
      </w:pPr>
    </w:p>
    <w:p w:rsidR="00036D58" w:rsidRPr="00EA5969" w:rsidRDefault="00036D58" w:rsidP="00036D58">
      <w:pPr>
        <w:autoSpaceDE w:val="0"/>
        <w:autoSpaceDN w:val="0"/>
        <w:adjustRightInd w:val="0"/>
        <w:ind w:firstLine="426"/>
        <w:jc w:val="both"/>
        <w:rPr>
          <w:rFonts w:ascii="Arial" w:hAnsi="Arial" w:cs="Arial"/>
          <w:color w:val="000000"/>
          <w:sz w:val="22"/>
          <w:szCs w:val="22"/>
        </w:rPr>
      </w:pPr>
      <w:r w:rsidRPr="00EA5969">
        <w:rPr>
          <w:rFonts w:ascii="Arial" w:hAnsi="Arial" w:cs="Arial"/>
          <w:b/>
          <w:bCs/>
          <w:color w:val="000000"/>
          <w:sz w:val="22"/>
          <w:szCs w:val="22"/>
        </w:rPr>
        <w:t>RESOLVEM</w:t>
      </w:r>
      <w:r w:rsidRPr="00EA5969">
        <w:rPr>
          <w:rFonts w:ascii="Arial" w:hAnsi="Arial" w:cs="Arial"/>
          <w:color w:val="000000"/>
          <w:sz w:val="22"/>
          <w:szCs w:val="22"/>
        </w:rPr>
        <w:t>:</w:t>
      </w:r>
    </w:p>
    <w:p w:rsidR="00036D58" w:rsidRPr="00EA5969" w:rsidRDefault="00036D58" w:rsidP="00AA27FC">
      <w:pPr>
        <w:numPr>
          <w:ilvl w:val="0"/>
          <w:numId w:val="43"/>
        </w:numPr>
        <w:autoSpaceDE w:val="0"/>
        <w:autoSpaceDN w:val="0"/>
        <w:adjustRightInd w:val="0"/>
        <w:ind w:left="426" w:firstLine="0"/>
        <w:jc w:val="both"/>
        <w:rPr>
          <w:rFonts w:ascii="Arial" w:hAnsi="Arial" w:cs="Arial"/>
          <w:color w:val="000000"/>
          <w:sz w:val="22"/>
          <w:szCs w:val="22"/>
        </w:rPr>
      </w:pPr>
      <w:r w:rsidRPr="00EA5969">
        <w:rPr>
          <w:rFonts w:ascii="Arial" w:hAnsi="Arial" w:cs="Arial"/>
          <w:color w:val="000000"/>
          <w:sz w:val="22"/>
          <w:szCs w:val="22"/>
        </w:rPr>
        <w:t xml:space="preserve">Abrir Seleção Pública Simplificada </w:t>
      </w:r>
      <w:r w:rsidR="00EA5969" w:rsidRPr="00EA5969">
        <w:rPr>
          <w:rFonts w:ascii="Arial" w:hAnsi="Arial" w:cs="Arial"/>
          <w:color w:val="000000"/>
          <w:sz w:val="22"/>
          <w:szCs w:val="22"/>
        </w:rPr>
        <w:t>visando à contratação temporária de 200 (duzentos) profissionais de nível médio, observadas as regras contidas no Anexo Único, que integra para todos os efeitos a presente Portaria Conjunta, como também os termos da Lei Estadual nº 14.547, de 21 de dezembro de 2011.</w:t>
      </w:r>
    </w:p>
    <w:p w:rsidR="00036D58" w:rsidRPr="00EA5969" w:rsidRDefault="00036D58" w:rsidP="00036D58">
      <w:pPr>
        <w:autoSpaceDE w:val="0"/>
        <w:autoSpaceDN w:val="0"/>
        <w:adjustRightInd w:val="0"/>
        <w:ind w:left="360"/>
        <w:jc w:val="both"/>
        <w:rPr>
          <w:rFonts w:ascii="Arial" w:hAnsi="Arial" w:cs="Arial"/>
          <w:color w:val="000000"/>
          <w:sz w:val="22"/>
          <w:szCs w:val="22"/>
        </w:rPr>
      </w:pPr>
    </w:p>
    <w:p w:rsidR="00036D58" w:rsidRPr="00EA5969" w:rsidRDefault="00036D58" w:rsidP="00EA5969">
      <w:pPr>
        <w:autoSpaceDE w:val="0"/>
        <w:autoSpaceDN w:val="0"/>
        <w:adjustRightInd w:val="0"/>
        <w:ind w:left="360"/>
        <w:jc w:val="both"/>
        <w:rPr>
          <w:rFonts w:ascii="Arial" w:hAnsi="Arial" w:cs="Arial"/>
          <w:color w:val="000000"/>
          <w:sz w:val="22"/>
          <w:szCs w:val="22"/>
        </w:rPr>
      </w:pPr>
      <w:r w:rsidRPr="00EA5969">
        <w:rPr>
          <w:rFonts w:ascii="Arial" w:hAnsi="Arial" w:cs="Arial"/>
          <w:color w:val="000000"/>
          <w:sz w:val="22"/>
          <w:szCs w:val="22"/>
        </w:rPr>
        <w:t xml:space="preserve">II.   </w:t>
      </w:r>
      <w:r w:rsidR="00EA5969" w:rsidRPr="00EA5969">
        <w:rPr>
          <w:rFonts w:ascii="Arial" w:hAnsi="Arial" w:cs="Arial"/>
          <w:color w:val="000000"/>
          <w:sz w:val="22"/>
          <w:szCs w:val="22"/>
        </w:rPr>
        <w:t>Determinar que a seleção pública de que trata o item anterior será realizada para atender à situação de excepcional interesse público da Secretaria Executiva de Ressocialização – SERES e terá validade de 24 (vinte e quatro) meses, podendo ser prorrogado por igual período, a contar da homologação do resultado final, publicada no Diário Oficial do Estado de Pernambuco.</w:t>
      </w:r>
    </w:p>
    <w:p w:rsidR="00EA5969" w:rsidRPr="00EA5969" w:rsidRDefault="00EA5969" w:rsidP="00EA5969">
      <w:pPr>
        <w:autoSpaceDE w:val="0"/>
        <w:autoSpaceDN w:val="0"/>
        <w:adjustRightInd w:val="0"/>
        <w:ind w:left="360"/>
        <w:jc w:val="both"/>
        <w:rPr>
          <w:rFonts w:ascii="Arial" w:hAnsi="Arial" w:cs="Arial"/>
          <w:color w:val="000000"/>
          <w:sz w:val="22"/>
          <w:szCs w:val="22"/>
        </w:rPr>
      </w:pPr>
    </w:p>
    <w:p w:rsidR="00036D58" w:rsidRPr="00EA5969" w:rsidRDefault="00036D58" w:rsidP="00EA5969">
      <w:pPr>
        <w:autoSpaceDE w:val="0"/>
        <w:autoSpaceDN w:val="0"/>
        <w:adjustRightInd w:val="0"/>
        <w:ind w:left="360"/>
        <w:jc w:val="both"/>
        <w:rPr>
          <w:rFonts w:ascii="Arial" w:hAnsi="Arial" w:cs="Arial"/>
          <w:color w:val="000000"/>
          <w:sz w:val="22"/>
          <w:szCs w:val="22"/>
        </w:rPr>
      </w:pPr>
      <w:r w:rsidRPr="00EA5969">
        <w:rPr>
          <w:rFonts w:ascii="Arial" w:hAnsi="Arial" w:cs="Arial"/>
          <w:color w:val="000000"/>
          <w:sz w:val="22"/>
          <w:szCs w:val="22"/>
        </w:rPr>
        <w:t xml:space="preserve">III.  </w:t>
      </w:r>
      <w:r w:rsidR="00EA5969" w:rsidRPr="00EA5969">
        <w:rPr>
          <w:rFonts w:ascii="Arial" w:hAnsi="Arial" w:cs="Arial"/>
          <w:color w:val="000000"/>
          <w:sz w:val="22"/>
          <w:szCs w:val="22"/>
        </w:rPr>
        <w:t>Fixar em até 12 (doze) meses o prazo de vigência dos contratos temporários provenientes da Seleção Pública Simplificada, podendo ser prorrogado por iguais períodos, até o limite máximo de 6 (seis) anos, conforme interesse e necessidade da SERES, nos termos da Lei nº 14.547, de 2011.</w:t>
      </w:r>
    </w:p>
    <w:p w:rsidR="00EA5969" w:rsidRPr="00EA5969" w:rsidRDefault="00EA5969" w:rsidP="00EA5969">
      <w:pPr>
        <w:autoSpaceDE w:val="0"/>
        <w:autoSpaceDN w:val="0"/>
        <w:adjustRightInd w:val="0"/>
        <w:ind w:left="360"/>
        <w:jc w:val="both"/>
        <w:rPr>
          <w:rFonts w:ascii="Arial" w:hAnsi="Arial" w:cs="Arial"/>
          <w:color w:val="000000"/>
          <w:sz w:val="22"/>
          <w:szCs w:val="22"/>
        </w:rPr>
      </w:pPr>
    </w:p>
    <w:p w:rsidR="00036D58" w:rsidRPr="00EA5969" w:rsidRDefault="00036D58" w:rsidP="00036D58">
      <w:pPr>
        <w:autoSpaceDE w:val="0"/>
        <w:autoSpaceDN w:val="0"/>
        <w:adjustRightInd w:val="0"/>
        <w:ind w:left="360"/>
        <w:jc w:val="both"/>
        <w:rPr>
          <w:rFonts w:ascii="Arial" w:hAnsi="Arial" w:cs="Arial"/>
          <w:color w:val="000000"/>
          <w:sz w:val="22"/>
          <w:szCs w:val="22"/>
        </w:rPr>
      </w:pPr>
      <w:r w:rsidRPr="00EA5969">
        <w:rPr>
          <w:rFonts w:ascii="Arial" w:hAnsi="Arial" w:cs="Arial"/>
          <w:color w:val="000000"/>
          <w:sz w:val="22"/>
          <w:szCs w:val="22"/>
        </w:rPr>
        <w:t>IV. Instituir a Comissão responsável pelo acompanhamento, fiscalização e supervisão da execução dos serviços do Processo Seletivo, ficando, desde já, designados os seguintes membros, sob a presidência d</w:t>
      </w:r>
      <w:r w:rsidR="00EC239F">
        <w:rPr>
          <w:rFonts w:ascii="Arial" w:hAnsi="Arial" w:cs="Arial"/>
          <w:color w:val="000000"/>
          <w:sz w:val="22"/>
          <w:szCs w:val="22"/>
        </w:rPr>
        <w:t>a</w:t>
      </w:r>
      <w:r w:rsidRPr="00EA5969">
        <w:rPr>
          <w:rFonts w:ascii="Arial" w:hAnsi="Arial" w:cs="Arial"/>
          <w:color w:val="000000"/>
          <w:sz w:val="22"/>
          <w:szCs w:val="22"/>
        </w:rPr>
        <w:t xml:space="preserve"> primeir</w:t>
      </w:r>
      <w:r w:rsidR="00EC239F">
        <w:rPr>
          <w:rFonts w:ascii="Arial" w:hAnsi="Arial" w:cs="Arial"/>
          <w:color w:val="000000"/>
          <w:sz w:val="22"/>
          <w:szCs w:val="22"/>
        </w:rPr>
        <w:t>a</w:t>
      </w:r>
      <w:r w:rsidRPr="00EA5969">
        <w:rPr>
          <w:rFonts w:ascii="Arial" w:hAnsi="Arial" w:cs="Arial"/>
          <w:color w:val="000000"/>
          <w:sz w:val="22"/>
          <w:szCs w:val="22"/>
        </w:rPr>
        <w:t>:</w:t>
      </w:r>
    </w:p>
    <w:p w:rsidR="00036D58" w:rsidRDefault="00036D58" w:rsidP="00036D58">
      <w:pPr>
        <w:autoSpaceDE w:val="0"/>
        <w:autoSpaceDN w:val="0"/>
        <w:adjustRightInd w:val="0"/>
        <w:jc w:val="both"/>
        <w:rPr>
          <w:rFonts w:ascii="Arial" w:hAnsi="Arial" w:cs="Arial"/>
          <w:b/>
          <w:bCs/>
          <w:color w:val="000000"/>
          <w:sz w:val="22"/>
          <w:szCs w:val="22"/>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3908"/>
        <w:gridCol w:w="1444"/>
      </w:tblGrid>
      <w:tr w:rsidR="00EA5969" w:rsidRPr="00E52035" w:rsidTr="009F0024">
        <w:trPr>
          <w:jc w:val="center"/>
        </w:trPr>
        <w:tc>
          <w:tcPr>
            <w:tcW w:w="4395" w:type="dxa"/>
            <w:vAlign w:val="center"/>
          </w:tcPr>
          <w:p w:rsidR="00EA5969" w:rsidRPr="005F4163" w:rsidRDefault="00EA5969" w:rsidP="009F0024">
            <w:pPr>
              <w:autoSpaceDE w:val="0"/>
              <w:autoSpaceDN w:val="0"/>
              <w:adjustRightInd w:val="0"/>
              <w:jc w:val="center"/>
              <w:rPr>
                <w:rFonts w:ascii="Arial" w:hAnsi="Arial" w:cs="Arial"/>
                <w:b/>
                <w:color w:val="000000"/>
              </w:rPr>
            </w:pPr>
            <w:r w:rsidRPr="005F4163">
              <w:rPr>
                <w:rFonts w:ascii="Arial" w:hAnsi="Arial" w:cs="Arial"/>
                <w:b/>
                <w:color w:val="000000"/>
              </w:rPr>
              <w:t>NOME</w:t>
            </w:r>
          </w:p>
        </w:tc>
        <w:tc>
          <w:tcPr>
            <w:tcW w:w="3908" w:type="dxa"/>
            <w:vAlign w:val="center"/>
          </w:tcPr>
          <w:p w:rsidR="00EA5969" w:rsidRPr="005F4163" w:rsidRDefault="00EA5969" w:rsidP="009F0024">
            <w:pPr>
              <w:autoSpaceDE w:val="0"/>
              <w:autoSpaceDN w:val="0"/>
              <w:adjustRightInd w:val="0"/>
              <w:jc w:val="center"/>
              <w:rPr>
                <w:rFonts w:ascii="Arial" w:hAnsi="Arial" w:cs="Arial"/>
                <w:b/>
                <w:color w:val="000000"/>
              </w:rPr>
            </w:pPr>
            <w:r w:rsidRPr="005F4163">
              <w:rPr>
                <w:rFonts w:ascii="Arial" w:hAnsi="Arial" w:cs="Arial"/>
                <w:b/>
                <w:color w:val="000000"/>
              </w:rPr>
              <w:t>CARGO</w:t>
            </w:r>
          </w:p>
        </w:tc>
        <w:tc>
          <w:tcPr>
            <w:tcW w:w="1444" w:type="dxa"/>
            <w:vAlign w:val="center"/>
          </w:tcPr>
          <w:p w:rsidR="00EA5969" w:rsidRPr="005F4163" w:rsidRDefault="00EA5969" w:rsidP="009F0024">
            <w:pPr>
              <w:autoSpaceDE w:val="0"/>
              <w:autoSpaceDN w:val="0"/>
              <w:adjustRightInd w:val="0"/>
              <w:jc w:val="center"/>
              <w:rPr>
                <w:rFonts w:ascii="Arial" w:hAnsi="Arial" w:cs="Arial"/>
                <w:b/>
                <w:color w:val="000000"/>
              </w:rPr>
            </w:pPr>
            <w:r w:rsidRPr="005F4163">
              <w:rPr>
                <w:rFonts w:ascii="Arial" w:hAnsi="Arial" w:cs="Arial"/>
                <w:b/>
                <w:color w:val="000000"/>
              </w:rPr>
              <w:t>ÓRGÃO</w:t>
            </w:r>
          </w:p>
        </w:tc>
      </w:tr>
      <w:tr w:rsidR="00EA5969" w:rsidRPr="00E52035" w:rsidTr="009F0024">
        <w:trPr>
          <w:jc w:val="center"/>
        </w:trPr>
        <w:tc>
          <w:tcPr>
            <w:tcW w:w="4395" w:type="dxa"/>
            <w:vAlign w:val="center"/>
          </w:tcPr>
          <w:p w:rsidR="00EA5969" w:rsidRPr="005F4163" w:rsidRDefault="00EA5969" w:rsidP="009F0024">
            <w:pPr>
              <w:spacing w:before="100" w:beforeAutospacing="1" w:after="100" w:afterAutospacing="1"/>
              <w:rPr>
                <w:rFonts w:ascii="Arial" w:hAnsi="Arial" w:cs="Arial"/>
                <w:color w:val="000000"/>
              </w:rPr>
            </w:pPr>
            <w:r w:rsidRPr="005F4163">
              <w:rPr>
                <w:rFonts w:ascii="Arial" w:hAnsi="Arial" w:cs="Arial"/>
                <w:color w:val="000000"/>
              </w:rPr>
              <w:t>Marília Raquel Simões Lins</w:t>
            </w:r>
          </w:p>
        </w:tc>
        <w:tc>
          <w:tcPr>
            <w:tcW w:w="3908" w:type="dxa"/>
            <w:vAlign w:val="center"/>
          </w:tcPr>
          <w:p w:rsidR="00EA5969" w:rsidRPr="005F4163" w:rsidRDefault="00EA5969" w:rsidP="009F0024">
            <w:pPr>
              <w:spacing w:before="100" w:beforeAutospacing="1" w:after="100" w:afterAutospacing="1"/>
              <w:rPr>
                <w:rFonts w:ascii="Arial" w:hAnsi="Arial" w:cs="Arial"/>
                <w:color w:val="000000"/>
              </w:rPr>
            </w:pPr>
            <w:r w:rsidRPr="005F4163">
              <w:rPr>
                <w:rFonts w:ascii="Arial" w:hAnsi="Arial" w:cs="Arial"/>
                <w:color w:val="000000"/>
              </w:rPr>
              <w:t>Secretária Executiva de Pessoal e Relações Institucionais</w:t>
            </w:r>
          </w:p>
        </w:tc>
        <w:tc>
          <w:tcPr>
            <w:tcW w:w="1444" w:type="dxa"/>
            <w:vAlign w:val="center"/>
          </w:tcPr>
          <w:p w:rsidR="00EA5969" w:rsidRPr="005F4163" w:rsidRDefault="00EA5969" w:rsidP="009F0024">
            <w:pPr>
              <w:jc w:val="center"/>
              <w:rPr>
                <w:rFonts w:ascii="Arial" w:hAnsi="Arial" w:cs="Arial"/>
                <w:color w:val="000000"/>
              </w:rPr>
            </w:pPr>
            <w:r w:rsidRPr="005F4163">
              <w:rPr>
                <w:rFonts w:ascii="Arial" w:hAnsi="Arial" w:cs="Arial"/>
                <w:color w:val="000000"/>
              </w:rPr>
              <w:t>SAD</w:t>
            </w:r>
          </w:p>
        </w:tc>
      </w:tr>
      <w:tr w:rsidR="00EA5969" w:rsidRPr="00E52035" w:rsidTr="009F0024">
        <w:trPr>
          <w:jc w:val="center"/>
        </w:trPr>
        <w:tc>
          <w:tcPr>
            <w:tcW w:w="4395" w:type="dxa"/>
            <w:vAlign w:val="center"/>
          </w:tcPr>
          <w:p w:rsidR="00EA5969" w:rsidRPr="005F4163" w:rsidRDefault="00EA5969" w:rsidP="009F0024">
            <w:pPr>
              <w:spacing w:before="100" w:beforeAutospacing="1" w:after="100" w:afterAutospacing="1"/>
              <w:rPr>
                <w:rFonts w:ascii="Arial" w:hAnsi="Arial" w:cs="Arial"/>
                <w:color w:val="000000"/>
              </w:rPr>
            </w:pPr>
            <w:r w:rsidRPr="005F4163">
              <w:rPr>
                <w:rFonts w:ascii="Arial" w:hAnsi="Arial" w:cs="Arial"/>
                <w:color w:val="000000"/>
              </w:rPr>
              <w:t>Leonardo Henrique Fernandes Bezerra</w:t>
            </w:r>
          </w:p>
        </w:tc>
        <w:tc>
          <w:tcPr>
            <w:tcW w:w="3908" w:type="dxa"/>
            <w:vAlign w:val="center"/>
          </w:tcPr>
          <w:p w:rsidR="00EA5969" w:rsidRPr="005F4163" w:rsidRDefault="00EA5969" w:rsidP="009F0024">
            <w:pPr>
              <w:spacing w:before="100" w:beforeAutospacing="1" w:after="100" w:afterAutospacing="1"/>
              <w:rPr>
                <w:rFonts w:ascii="Arial" w:hAnsi="Arial" w:cs="Arial"/>
                <w:color w:val="000000"/>
              </w:rPr>
            </w:pPr>
            <w:r w:rsidRPr="005F4163">
              <w:rPr>
                <w:rFonts w:ascii="Arial" w:hAnsi="Arial" w:cs="Arial"/>
                <w:color w:val="000000"/>
              </w:rPr>
              <w:t>Gestor Governamental</w:t>
            </w:r>
          </w:p>
        </w:tc>
        <w:tc>
          <w:tcPr>
            <w:tcW w:w="1444" w:type="dxa"/>
            <w:vAlign w:val="center"/>
          </w:tcPr>
          <w:p w:rsidR="00EA5969" w:rsidRPr="005F4163" w:rsidRDefault="00EA5969" w:rsidP="009F0024">
            <w:pPr>
              <w:autoSpaceDE w:val="0"/>
              <w:autoSpaceDN w:val="0"/>
              <w:adjustRightInd w:val="0"/>
              <w:jc w:val="center"/>
              <w:rPr>
                <w:rFonts w:ascii="Arial" w:hAnsi="Arial" w:cs="Arial"/>
                <w:color w:val="000000"/>
              </w:rPr>
            </w:pPr>
            <w:r w:rsidRPr="005F4163">
              <w:rPr>
                <w:rFonts w:ascii="Arial" w:hAnsi="Arial" w:cs="Arial"/>
                <w:color w:val="000000"/>
              </w:rPr>
              <w:t>SAD</w:t>
            </w:r>
          </w:p>
        </w:tc>
      </w:tr>
      <w:tr w:rsidR="00EA5969" w:rsidRPr="00E52035" w:rsidTr="009F0024">
        <w:trPr>
          <w:jc w:val="center"/>
        </w:trPr>
        <w:tc>
          <w:tcPr>
            <w:tcW w:w="4395" w:type="dxa"/>
            <w:vAlign w:val="center"/>
          </w:tcPr>
          <w:p w:rsidR="00EA5969" w:rsidRPr="00D4147C" w:rsidRDefault="00EA5969" w:rsidP="009F0024">
            <w:pPr>
              <w:spacing w:before="100" w:beforeAutospacing="1" w:after="100" w:afterAutospacing="1"/>
              <w:rPr>
                <w:rFonts w:ascii="Arial" w:hAnsi="Arial" w:cs="Arial"/>
                <w:color w:val="000000"/>
              </w:rPr>
            </w:pPr>
            <w:r w:rsidRPr="00D4147C">
              <w:rPr>
                <w:rFonts w:ascii="Arial" w:hAnsi="Arial" w:cs="Arial"/>
                <w:color w:val="000000"/>
              </w:rPr>
              <w:t>Teopazio Antonio de Azevedo e Silva Junior</w:t>
            </w:r>
          </w:p>
        </w:tc>
        <w:tc>
          <w:tcPr>
            <w:tcW w:w="3908" w:type="dxa"/>
            <w:vAlign w:val="center"/>
          </w:tcPr>
          <w:p w:rsidR="00EA5969" w:rsidRPr="00D4147C" w:rsidRDefault="00D4147C" w:rsidP="00D4147C">
            <w:pPr>
              <w:spacing w:before="100" w:beforeAutospacing="1" w:after="100" w:afterAutospacing="1"/>
              <w:rPr>
                <w:rFonts w:ascii="Arial" w:hAnsi="Arial" w:cs="Arial"/>
                <w:color w:val="000000"/>
              </w:rPr>
            </w:pPr>
            <w:r w:rsidRPr="00D4147C">
              <w:rPr>
                <w:rFonts w:ascii="Arial" w:hAnsi="Arial" w:cs="Arial"/>
                <w:color w:val="000000"/>
              </w:rPr>
              <w:t>Consultor Técnico</w:t>
            </w:r>
          </w:p>
        </w:tc>
        <w:tc>
          <w:tcPr>
            <w:tcW w:w="1444" w:type="dxa"/>
            <w:vAlign w:val="center"/>
          </w:tcPr>
          <w:p w:rsidR="00EA5969" w:rsidRPr="00D4147C" w:rsidRDefault="00EA5969" w:rsidP="009F0024">
            <w:pPr>
              <w:autoSpaceDE w:val="0"/>
              <w:autoSpaceDN w:val="0"/>
              <w:adjustRightInd w:val="0"/>
              <w:jc w:val="center"/>
              <w:rPr>
                <w:rFonts w:ascii="Arial" w:hAnsi="Arial" w:cs="Arial"/>
                <w:color w:val="000000"/>
              </w:rPr>
            </w:pPr>
            <w:r w:rsidRPr="00D4147C">
              <w:rPr>
                <w:rFonts w:ascii="Arial" w:hAnsi="Arial" w:cs="Arial"/>
                <w:color w:val="000000"/>
              </w:rPr>
              <w:t>SJDH</w:t>
            </w:r>
          </w:p>
        </w:tc>
      </w:tr>
      <w:tr w:rsidR="00EA5969" w:rsidRPr="00E52035" w:rsidTr="009F0024">
        <w:trPr>
          <w:jc w:val="center"/>
        </w:trPr>
        <w:tc>
          <w:tcPr>
            <w:tcW w:w="4395" w:type="dxa"/>
            <w:vAlign w:val="center"/>
          </w:tcPr>
          <w:p w:rsidR="00EA5969" w:rsidRPr="00D4147C" w:rsidRDefault="00EA5969" w:rsidP="009F0024">
            <w:pPr>
              <w:spacing w:before="100" w:beforeAutospacing="1" w:after="100" w:afterAutospacing="1"/>
              <w:rPr>
                <w:rFonts w:ascii="Arial" w:hAnsi="Arial" w:cs="Arial"/>
                <w:color w:val="000000"/>
              </w:rPr>
            </w:pPr>
            <w:r w:rsidRPr="00D4147C">
              <w:rPr>
                <w:rFonts w:ascii="Arial" w:hAnsi="Arial" w:cs="Arial"/>
                <w:color w:val="000000"/>
              </w:rPr>
              <w:t>Dilma Ter</w:t>
            </w:r>
            <w:r w:rsidR="005D456E">
              <w:rPr>
                <w:rFonts w:ascii="Arial" w:hAnsi="Arial" w:cs="Arial"/>
                <w:color w:val="000000"/>
              </w:rPr>
              <w:t>e</w:t>
            </w:r>
            <w:r w:rsidRPr="00D4147C">
              <w:rPr>
                <w:rFonts w:ascii="Arial" w:hAnsi="Arial" w:cs="Arial"/>
                <w:color w:val="000000"/>
              </w:rPr>
              <w:t>sinha Coelho de Oliveira</w:t>
            </w:r>
          </w:p>
        </w:tc>
        <w:tc>
          <w:tcPr>
            <w:tcW w:w="3908" w:type="dxa"/>
            <w:vAlign w:val="center"/>
          </w:tcPr>
          <w:p w:rsidR="00EA5969" w:rsidRPr="00D4147C" w:rsidRDefault="00D4147C" w:rsidP="00D4147C">
            <w:pPr>
              <w:spacing w:before="100" w:beforeAutospacing="1" w:after="100" w:afterAutospacing="1"/>
              <w:rPr>
                <w:rFonts w:ascii="Arial" w:hAnsi="Arial" w:cs="Arial"/>
                <w:color w:val="000000"/>
              </w:rPr>
            </w:pPr>
            <w:r w:rsidRPr="00D4147C">
              <w:rPr>
                <w:rFonts w:ascii="Arial" w:hAnsi="Arial" w:cs="Arial"/>
                <w:color w:val="000000"/>
              </w:rPr>
              <w:t xml:space="preserve">Superintendente de Capacitação e Ressocialização </w:t>
            </w:r>
          </w:p>
        </w:tc>
        <w:tc>
          <w:tcPr>
            <w:tcW w:w="1444" w:type="dxa"/>
            <w:vAlign w:val="center"/>
          </w:tcPr>
          <w:p w:rsidR="00EA5969" w:rsidRPr="00D4147C" w:rsidRDefault="00EA5969" w:rsidP="009F0024">
            <w:pPr>
              <w:autoSpaceDE w:val="0"/>
              <w:autoSpaceDN w:val="0"/>
              <w:adjustRightInd w:val="0"/>
              <w:jc w:val="center"/>
              <w:rPr>
                <w:rFonts w:ascii="Arial" w:hAnsi="Arial" w:cs="Arial"/>
                <w:color w:val="000000"/>
              </w:rPr>
            </w:pPr>
            <w:r w:rsidRPr="00D4147C">
              <w:rPr>
                <w:rFonts w:ascii="Arial" w:hAnsi="Arial" w:cs="Arial"/>
                <w:color w:val="000000"/>
              </w:rPr>
              <w:t>SERES</w:t>
            </w:r>
          </w:p>
        </w:tc>
      </w:tr>
    </w:tbl>
    <w:p w:rsidR="00EA5969" w:rsidRPr="00EA5969" w:rsidRDefault="00EA5969" w:rsidP="00036D58">
      <w:pPr>
        <w:autoSpaceDE w:val="0"/>
        <w:autoSpaceDN w:val="0"/>
        <w:adjustRightInd w:val="0"/>
        <w:jc w:val="both"/>
        <w:rPr>
          <w:rFonts w:ascii="Arial" w:hAnsi="Arial" w:cs="Arial"/>
          <w:b/>
          <w:bCs/>
          <w:color w:val="000000"/>
          <w:sz w:val="22"/>
          <w:szCs w:val="22"/>
        </w:rPr>
      </w:pPr>
    </w:p>
    <w:p w:rsidR="00036D58" w:rsidRPr="00EA5969" w:rsidRDefault="00036D58" w:rsidP="00036D58">
      <w:pPr>
        <w:autoSpaceDE w:val="0"/>
        <w:autoSpaceDN w:val="0"/>
        <w:adjustRightInd w:val="0"/>
        <w:jc w:val="both"/>
        <w:rPr>
          <w:rFonts w:ascii="Arial" w:hAnsi="Arial" w:cs="Arial"/>
          <w:color w:val="000000"/>
          <w:sz w:val="22"/>
          <w:szCs w:val="22"/>
        </w:rPr>
      </w:pPr>
      <w:r w:rsidRPr="00EA5969">
        <w:rPr>
          <w:rFonts w:ascii="Arial" w:hAnsi="Arial" w:cs="Arial"/>
          <w:b/>
          <w:bCs/>
          <w:color w:val="000000"/>
          <w:sz w:val="22"/>
          <w:szCs w:val="22"/>
        </w:rPr>
        <w:t xml:space="preserve"> </w:t>
      </w:r>
    </w:p>
    <w:p w:rsidR="00036D58" w:rsidRPr="00EA5969" w:rsidRDefault="00036D58" w:rsidP="00036D58">
      <w:pPr>
        <w:tabs>
          <w:tab w:val="left" w:pos="426"/>
        </w:tabs>
        <w:autoSpaceDE w:val="0"/>
        <w:autoSpaceDN w:val="0"/>
        <w:adjustRightInd w:val="0"/>
        <w:ind w:left="426"/>
        <w:jc w:val="both"/>
        <w:rPr>
          <w:rFonts w:ascii="Arial" w:hAnsi="Arial" w:cs="Arial"/>
          <w:color w:val="000000"/>
          <w:sz w:val="22"/>
          <w:szCs w:val="22"/>
        </w:rPr>
      </w:pPr>
      <w:r w:rsidRPr="00EA5969">
        <w:rPr>
          <w:rFonts w:ascii="Arial" w:hAnsi="Arial" w:cs="Arial"/>
          <w:color w:val="000000"/>
          <w:sz w:val="22"/>
          <w:szCs w:val="22"/>
        </w:rPr>
        <w:t xml:space="preserve">V. Estabelecer que seja de responsabilidade do </w:t>
      </w:r>
      <w:r w:rsidR="00AA27FC" w:rsidRPr="00EA5969">
        <w:rPr>
          <w:rFonts w:ascii="Arial" w:hAnsi="Arial" w:cs="Arial"/>
          <w:color w:val="000000"/>
          <w:sz w:val="22"/>
          <w:szCs w:val="22"/>
        </w:rPr>
        <w:t>Instituto Darwin – Instituto de Apoio à Evolução da Cidadania,</w:t>
      </w:r>
      <w:r w:rsidRPr="00EA5969">
        <w:rPr>
          <w:rFonts w:ascii="Arial" w:hAnsi="Arial" w:cs="Arial"/>
          <w:color w:val="000000"/>
          <w:sz w:val="22"/>
          <w:szCs w:val="22"/>
        </w:rPr>
        <w:t xml:space="preserve"> a criação dos instrumentos técnicos necessários à inscrição, seleção e divulgação dos resultados, além de todos os comunicados que se fizerem necessários.</w:t>
      </w:r>
    </w:p>
    <w:p w:rsidR="00036D58" w:rsidRPr="00EA5969" w:rsidRDefault="00036D58" w:rsidP="00036D58">
      <w:pPr>
        <w:tabs>
          <w:tab w:val="left" w:pos="426"/>
        </w:tabs>
        <w:autoSpaceDE w:val="0"/>
        <w:autoSpaceDN w:val="0"/>
        <w:adjustRightInd w:val="0"/>
        <w:ind w:left="426"/>
        <w:jc w:val="both"/>
        <w:rPr>
          <w:rFonts w:ascii="Arial" w:hAnsi="Arial" w:cs="Arial"/>
          <w:color w:val="000000"/>
          <w:sz w:val="22"/>
          <w:szCs w:val="22"/>
        </w:rPr>
      </w:pPr>
    </w:p>
    <w:p w:rsidR="00036D58" w:rsidRPr="00EA5969" w:rsidRDefault="00036D58" w:rsidP="00036D58">
      <w:pPr>
        <w:autoSpaceDE w:val="0"/>
        <w:autoSpaceDN w:val="0"/>
        <w:adjustRightInd w:val="0"/>
        <w:ind w:firstLine="426"/>
        <w:jc w:val="both"/>
        <w:rPr>
          <w:rFonts w:ascii="Arial" w:hAnsi="Arial" w:cs="Arial"/>
          <w:color w:val="000000"/>
          <w:sz w:val="22"/>
          <w:szCs w:val="22"/>
        </w:rPr>
      </w:pPr>
      <w:r w:rsidRPr="00EA5969">
        <w:rPr>
          <w:rFonts w:ascii="Arial" w:hAnsi="Arial" w:cs="Arial"/>
          <w:color w:val="000000"/>
          <w:sz w:val="22"/>
          <w:szCs w:val="22"/>
        </w:rPr>
        <w:t>VI. Esta Portaria Conjunta entra em vigor na data de sua publicação.</w:t>
      </w:r>
    </w:p>
    <w:p w:rsidR="00036D58" w:rsidRPr="00EA5969" w:rsidRDefault="00036D58" w:rsidP="00036D58">
      <w:pPr>
        <w:autoSpaceDE w:val="0"/>
        <w:autoSpaceDN w:val="0"/>
        <w:adjustRightInd w:val="0"/>
        <w:ind w:firstLine="426"/>
        <w:jc w:val="both"/>
        <w:rPr>
          <w:rFonts w:ascii="Arial" w:hAnsi="Arial" w:cs="Arial"/>
          <w:color w:val="000000"/>
          <w:sz w:val="22"/>
          <w:szCs w:val="22"/>
        </w:rPr>
      </w:pPr>
    </w:p>
    <w:p w:rsidR="00036D58" w:rsidRPr="00EA5969" w:rsidRDefault="00036D58" w:rsidP="00036D58">
      <w:pPr>
        <w:autoSpaceDE w:val="0"/>
        <w:autoSpaceDN w:val="0"/>
        <w:adjustRightInd w:val="0"/>
        <w:jc w:val="center"/>
        <w:rPr>
          <w:rFonts w:ascii="Arial" w:hAnsi="Arial" w:cs="Arial"/>
          <w:color w:val="000000"/>
          <w:sz w:val="22"/>
          <w:szCs w:val="22"/>
        </w:rPr>
      </w:pPr>
    </w:p>
    <w:p w:rsidR="00EA5969" w:rsidRDefault="00EA5969" w:rsidP="00EA5969">
      <w:pPr>
        <w:autoSpaceDE w:val="0"/>
        <w:autoSpaceDN w:val="0"/>
        <w:adjustRightInd w:val="0"/>
        <w:ind w:firstLine="426"/>
        <w:jc w:val="both"/>
        <w:rPr>
          <w:rFonts w:ascii="Arial" w:hAnsi="Arial" w:cs="Arial"/>
          <w:color w:val="000000"/>
        </w:rPr>
      </w:pPr>
    </w:p>
    <w:p w:rsidR="00EA5969" w:rsidRPr="00EA5969" w:rsidRDefault="00EA5969" w:rsidP="00EA5969">
      <w:pPr>
        <w:autoSpaceDE w:val="0"/>
        <w:autoSpaceDN w:val="0"/>
        <w:adjustRightInd w:val="0"/>
        <w:jc w:val="center"/>
        <w:rPr>
          <w:rFonts w:ascii="Arial" w:hAnsi="Arial" w:cs="Arial"/>
          <w:b/>
          <w:color w:val="000000"/>
          <w:sz w:val="22"/>
          <w:szCs w:val="22"/>
        </w:rPr>
      </w:pPr>
      <w:r w:rsidRPr="00EA5969">
        <w:rPr>
          <w:rFonts w:ascii="Arial" w:hAnsi="Arial" w:cs="Arial"/>
          <w:b/>
          <w:color w:val="000000"/>
          <w:sz w:val="22"/>
          <w:szCs w:val="22"/>
        </w:rPr>
        <w:t>Milton Coelho da Silva Neto</w:t>
      </w:r>
    </w:p>
    <w:p w:rsidR="00EA5969" w:rsidRPr="00EA5969" w:rsidRDefault="00EA5969" w:rsidP="00EA5969">
      <w:pPr>
        <w:autoSpaceDE w:val="0"/>
        <w:autoSpaceDN w:val="0"/>
        <w:adjustRightInd w:val="0"/>
        <w:jc w:val="center"/>
        <w:rPr>
          <w:rFonts w:ascii="Arial" w:hAnsi="Arial" w:cs="Arial"/>
          <w:color w:val="000000"/>
          <w:sz w:val="22"/>
          <w:szCs w:val="22"/>
        </w:rPr>
      </w:pPr>
      <w:r w:rsidRPr="00EA5969">
        <w:rPr>
          <w:rFonts w:ascii="Arial" w:hAnsi="Arial" w:cs="Arial"/>
          <w:color w:val="000000"/>
          <w:sz w:val="22"/>
          <w:szCs w:val="22"/>
        </w:rPr>
        <w:t>Secretário de Administração</w:t>
      </w:r>
    </w:p>
    <w:p w:rsidR="00EA5969" w:rsidRPr="00EA5969" w:rsidRDefault="00EA5969" w:rsidP="00EA5969">
      <w:pPr>
        <w:autoSpaceDE w:val="0"/>
        <w:autoSpaceDN w:val="0"/>
        <w:adjustRightInd w:val="0"/>
        <w:jc w:val="center"/>
        <w:rPr>
          <w:rFonts w:ascii="Arial" w:hAnsi="Arial" w:cs="Arial"/>
          <w:color w:val="000000"/>
          <w:sz w:val="22"/>
          <w:szCs w:val="22"/>
        </w:rPr>
      </w:pPr>
    </w:p>
    <w:p w:rsidR="00EA5969" w:rsidRPr="00EA5969" w:rsidRDefault="00EA5969" w:rsidP="00EA5969">
      <w:pPr>
        <w:autoSpaceDE w:val="0"/>
        <w:autoSpaceDN w:val="0"/>
        <w:adjustRightInd w:val="0"/>
        <w:jc w:val="center"/>
        <w:rPr>
          <w:rFonts w:ascii="Arial" w:hAnsi="Arial" w:cs="Arial"/>
          <w:color w:val="000000"/>
          <w:sz w:val="22"/>
          <w:szCs w:val="22"/>
        </w:rPr>
      </w:pPr>
    </w:p>
    <w:p w:rsidR="00EA5969" w:rsidRPr="00EA5969" w:rsidRDefault="00EA5969" w:rsidP="00EA5969">
      <w:pPr>
        <w:autoSpaceDE w:val="0"/>
        <w:autoSpaceDN w:val="0"/>
        <w:adjustRightInd w:val="0"/>
        <w:jc w:val="center"/>
        <w:rPr>
          <w:rFonts w:ascii="Arial" w:hAnsi="Arial" w:cs="Arial"/>
          <w:b/>
          <w:color w:val="000000"/>
          <w:sz w:val="22"/>
          <w:szCs w:val="22"/>
        </w:rPr>
      </w:pPr>
      <w:r w:rsidRPr="00EA5969">
        <w:rPr>
          <w:rFonts w:ascii="Arial" w:hAnsi="Arial" w:cs="Arial"/>
          <w:b/>
          <w:color w:val="000000"/>
          <w:sz w:val="22"/>
          <w:szCs w:val="22"/>
        </w:rPr>
        <w:t>Eden de Moraes Vespaziano Borges</w:t>
      </w:r>
    </w:p>
    <w:p w:rsidR="00EA5969" w:rsidRPr="00EA5969" w:rsidRDefault="00EA5969" w:rsidP="00EA5969">
      <w:pPr>
        <w:autoSpaceDE w:val="0"/>
        <w:autoSpaceDN w:val="0"/>
        <w:adjustRightInd w:val="0"/>
        <w:jc w:val="center"/>
        <w:rPr>
          <w:rFonts w:ascii="Arial" w:hAnsi="Arial" w:cs="Arial"/>
          <w:color w:val="000000"/>
          <w:sz w:val="22"/>
          <w:szCs w:val="22"/>
        </w:rPr>
      </w:pPr>
      <w:r w:rsidRPr="00EA5969">
        <w:rPr>
          <w:rFonts w:ascii="Arial" w:hAnsi="Arial" w:cs="Arial"/>
          <w:color w:val="000000"/>
          <w:sz w:val="22"/>
          <w:szCs w:val="22"/>
        </w:rPr>
        <w:t>Secretário Executivo de Ressocialização</w:t>
      </w:r>
    </w:p>
    <w:p w:rsidR="00EA5969" w:rsidRPr="00EA5969" w:rsidRDefault="00EA5969" w:rsidP="00AA27FC">
      <w:pPr>
        <w:autoSpaceDE w:val="0"/>
        <w:autoSpaceDN w:val="0"/>
        <w:adjustRightInd w:val="0"/>
        <w:jc w:val="center"/>
        <w:rPr>
          <w:rFonts w:ascii="Arial" w:hAnsi="Arial" w:cs="Arial"/>
          <w:color w:val="000000"/>
          <w:sz w:val="22"/>
          <w:szCs w:val="22"/>
        </w:rPr>
      </w:pPr>
    </w:p>
    <w:p w:rsidR="00EA5969" w:rsidRPr="00EA5969" w:rsidRDefault="00EA5969" w:rsidP="00AA27FC">
      <w:pPr>
        <w:autoSpaceDE w:val="0"/>
        <w:autoSpaceDN w:val="0"/>
        <w:adjustRightInd w:val="0"/>
        <w:jc w:val="center"/>
        <w:rPr>
          <w:rFonts w:ascii="Arial" w:hAnsi="Arial" w:cs="Arial"/>
          <w:color w:val="000000"/>
          <w:sz w:val="22"/>
          <w:szCs w:val="22"/>
        </w:rPr>
      </w:pPr>
    </w:p>
    <w:p w:rsidR="00EA5969" w:rsidRDefault="00EA5969" w:rsidP="00AA27FC">
      <w:pPr>
        <w:autoSpaceDE w:val="0"/>
        <w:autoSpaceDN w:val="0"/>
        <w:adjustRightInd w:val="0"/>
        <w:jc w:val="center"/>
        <w:rPr>
          <w:rFonts w:ascii="Arial" w:hAnsi="Arial" w:cs="Arial"/>
          <w:color w:val="000000"/>
          <w:sz w:val="22"/>
          <w:szCs w:val="22"/>
        </w:rPr>
      </w:pPr>
    </w:p>
    <w:p w:rsidR="00AA27FC" w:rsidRPr="00EA5969" w:rsidRDefault="00AA27FC" w:rsidP="00AA27FC">
      <w:pPr>
        <w:autoSpaceDE w:val="0"/>
        <w:autoSpaceDN w:val="0"/>
        <w:adjustRightInd w:val="0"/>
        <w:jc w:val="center"/>
        <w:rPr>
          <w:rFonts w:ascii="Arial" w:hAnsi="Arial" w:cs="Arial"/>
          <w:b/>
          <w:bCs/>
          <w:color w:val="000000"/>
          <w:sz w:val="22"/>
          <w:szCs w:val="22"/>
        </w:rPr>
      </w:pPr>
      <w:r w:rsidRPr="00EA5969">
        <w:rPr>
          <w:rFonts w:ascii="Arial" w:hAnsi="Arial" w:cs="Arial"/>
          <w:color w:val="000000"/>
          <w:sz w:val="22"/>
          <w:szCs w:val="22"/>
        </w:rPr>
        <w:t>(</w:t>
      </w:r>
      <w:r w:rsidR="00CA6F0E" w:rsidRPr="00EA5969">
        <w:rPr>
          <w:rFonts w:ascii="Arial" w:hAnsi="Arial" w:cs="Arial"/>
          <w:b/>
          <w:bCs/>
          <w:color w:val="000000"/>
          <w:sz w:val="22"/>
          <w:szCs w:val="22"/>
        </w:rPr>
        <w:t xml:space="preserve">Portaria Conjunta SAD/SERES nº </w:t>
      </w:r>
      <w:r w:rsidR="00CA6F0E">
        <w:rPr>
          <w:rFonts w:ascii="Arial" w:hAnsi="Arial" w:cs="Arial"/>
          <w:b/>
          <w:bCs/>
          <w:color w:val="000000"/>
          <w:sz w:val="22"/>
          <w:szCs w:val="22"/>
        </w:rPr>
        <w:t>041</w:t>
      </w:r>
      <w:r w:rsidR="00CA6F0E" w:rsidRPr="00EA5969">
        <w:rPr>
          <w:rFonts w:ascii="Arial" w:hAnsi="Arial" w:cs="Arial"/>
          <w:b/>
          <w:bCs/>
          <w:color w:val="000000"/>
          <w:sz w:val="22"/>
          <w:szCs w:val="22"/>
        </w:rPr>
        <w:t xml:space="preserve">, de </w:t>
      </w:r>
      <w:r w:rsidR="00CA6F0E">
        <w:rPr>
          <w:rFonts w:ascii="Arial" w:hAnsi="Arial" w:cs="Arial"/>
          <w:b/>
          <w:bCs/>
          <w:color w:val="000000"/>
          <w:sz w:val="22"/>
          <w:szCs w:val="22"/>
        </w:rPr>
        <w:t>19 de abril</w:t>
      </w:r>
      <w:r w:rsidR="00CA6F0E" w:rsidRPr="00EA5969">
        <w:rPr>
          <w:rFonts w:ascii="Arial" w:hAnsi="Arial" w:cs="Arial"/>
          <w:b/>
          <w:bCs/>
          <w:color w:val="000000"/>
          <w:sz w:val="22"/>
          <w:szCs w:val="22"/>
        </w:rPr>
        <w:t xml:space="preserve"> de</w:t>
      </w:r>
      <w:r w:rsidR="00CA6F0E">
        <w:rPr>
          <w:rFonts w:ascii="Arial" w:hAnsi="Arial" w:cs="Arial"/>
          <w:b/>
          <w:bCs/>
          <w:color w:val="000000"/>
          <w:sz w:val="22"/>
          <w:szCs w:val="22"/>
        </w:rPr>
        <w:t xml:space="preserve"> </w:t>
      </w:r>
      <w:r w:rsidR="00CA6F0E" w:rsidRPr="00EA5969">
        <w:rPr>
          <w:rFonts w:ascii="Arial" w:hAnsi="Arial" w:cs="Arial"/>
          <w:b/>
          <w:bCs/>
          <w:color w:val="000000"/>
          <w:sz w:val="22"/>
          <w:szCs w:val="22"/>
        </w:rPr>
        <w:t>2016</w:t>
      </w:r>
      <w:r w:rsidRPr="00EA5969">
        <w:rPr>
          <w:rFonts w:ascii="Arial" w:hAnsi="Arial" w:cs="Arial"/>
          <w:b/>
          <w:bCs/>
          <w:color w:val="000000"/>
          <w:sz w:val="22"/>
          <w:szCs w:val="22"/>
        </w:rPr>
        <w:t>)</w:t>
      </w:r>
    </w:p>
    <w:p w:rsidR="00AA27FC" w:rsidRPr="00EA5969" w:rsidRDefault="00AA27FC" w:rsidP="00AA27FC">
      <w:pPr>
        <w:autoSpaceDE w:val="0"/>
        <w:autoSpaceDN w:val="0"/>
        <w:adjustRightInd w:val="0"/>
        <w:jc w:val="both"/>
        <w:rPr>
          <w:rFonts w:ascii="Arial" w:hAnsi="Arial" w:cs="Arial"/>
          <w:b/>
          <w:bCs/>
          <w:color w:val="000000"/>
          <w:sz w:val="22"/>
          <w:szCs w:val="22"/>
        </w:rPr>
      </w:pPr>
    </w:p>
    <w:p w:rsidR="00AA27FC" w:rsidRPr="00EA5969" w:rsidRDefault="00AA27FC" w:rsidP="00AA27FC">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ANEXO ÚNICO – EDITAL</w:t>
      </w:r>
    </w:p>
    <w:p w:rsidR="000B4F63" w:rsidRPr="00EA5969" w:rsidRDefault="000B4F63" w:rsidP="000B4F63">
      <w:pPr>
        <w:jc w:val="center"/>
        <w:rPr>
          <w:rFonts w:ascii="Calibri" w:hAnsi="Calibri" w:cs="Arial"/>
          <w:b/>
          <w:bCs/>
          <w:color w:val="000000"/>
          <w:sz w:val="22"/>
          <w:szCs w:val="22"/>
        </w:rPr>
      </w:pPr>
    </w:p>
    <w:p w:rsidR="0051520C" w:rsidRPr="00EA5969" w:rsidRDefault="0051520C" w:rsidP="00E73F1D">
      <w:pPr>
        <w:tabs>
          <w:tab w:val="left" w:pos="7000"/>
        </w:tabs>
        <w:spacing w:afterLines="10" w:line="276" w:lineRule="auto"/>
        <w:jc w:val="center"/>
        <w:rPr>
          <w:rFonts w:ascii="Calibri" w:hAnsi="Calibri" w:cs="Arial"/>
          <w:b/>
          <w:bCs/>
          <w:color w:val="000000"/>
          <w:sz w:val="22"/>
          <w:szCs w:val="22"/>
        </w:rPr>
      </w:pPr>
    </w:p>
    <w:p w:rsidR="0051520C" w:rsidRPr="00EA5969" w:rsidRDefault="00666E6F" w:rsidP="00666E6F">
      <w:pPr>
        <w:jc w:val="both"/>
        <w:rPr>
          <w:rFonts w:ascii="Arial" w:hAnsi="Arial" w:cs="Arial"/>
          <w:b/>
          <w:sz w:val="22"/>
          <w:szCs w:val="22"/>
        </w:rPr>
      </w:pPr>
      <w:r w:rsidRPr="00EA5969">
        <w:rPr>
          <w:rFonts w:ascii="Arial" w:hAnsi="Arial" w:cs="Arial"/>
          <w:b/>
          <w:sz w:val="22"/>
          <w:szCs w:val="22"/>
        </w:rPr>
        <w:t xml:space="preserve">1.0 </w:t>
      </w:r>
      <w:r w:rsidR="0051520C" w:rsidRPr="00EA5969">
        <w:rPr>
          <w:rFonts w:ascii="Arial" w:hAnsi="Arial" w:cs="Arial"/>
          <w:b/>
          <w:sz w:val="22"/>
          <w:szCs w:val="22"/>
        </w:rPr>
        <w:t>DAS DISPOSIÇÕES PRELIMINARES</w:t>
      </w:r>
    </w:p>
    <w:p w:rsidR="0051520C" w:rsidRPr="00EA5969" w:rsidRDefault="0051520C" w:rsidP="00666E6F">
      <w:pPr>
        <w:jc w:val="both"/>
        <w:rPr>
          <w:rFonts w:ascii="Arial" w:hAnsi="Arial" w:cs="Arial"/>
          <w:sz w:val="22"/>
          <w:szCs w:val="22"/>
        </w:rPr>
      </w:pPr>
    </w:p>
    <w:p w:rsidR="00666E6F" w:rsidRPr="00EA5969" w:rsidRDefault="0051520C" w:rsidP="00666E6F">
      <w:pPr>
        <w:numPr>
          <w:ilvl w:val="1"/>
          <w:numId w:val="45"/>
        </w:numPr>
        <w:jc w:val="both"/>
        <w:rPr>
          <w:rFonts w:ascii="Arial" w:hAnsi="Arial" w:cs="Arial"/>
          <w:sz w:val="22"/>
          <w:szCs w:val="22"/>
        </w:rPr>
      </w:pPr>
      <w:r w:rsidRPr="00EA5969">
        <w:rPr>
          <w:rFonts w:ascii="Arial" w:hAnsi="Arial" w:cs="Arial"/>
          <w:sz w:val="22"/>
          <w:szCs w:val="22"/>
        </w:rPr>
        <w:t xml:space="preserve">O processo seletivo regido por este Edital visa </w:t>
      </w:r>
      <w:r w:rsidR="00E96E95">
        <w:rPr>
          <w:rFonts w:ascii="Arial" w:hAnsi="Arial" w:cs="Arial"/>
          <w:sz w:val="22"/>
          <w:szCs w:val="22"/>
        </w:rPr>
        <w:t>à</w:t>
      </w:r>
      <w:r w:rsidR="007A2CA9" w:rsidRPr="00EA5969">
        <w:rPr>
          <w:rFonts w:ascii="Arial" w:hAnsi="Arial" w:cs="Arial"/>
          <w:sz w:val="22"/>
          <w:szCs w:val="22"/>
        </w:rPr>
        <w:t xml:space="preserve"> contratação temporária de profissionais de Nível </w:t>
      </w:r>
      <w:r w:rsidR="00AA27FC" w:rsidRPr="00EA5969">
        <w:rPr>
          <w:rFonts w:ascii="Arial" w:hAnsi="Arial" w:cs="Arial"/>
          <w:sz w:val="22"/>
          <w:szCs w:val="22"/>
        </w:rPr>
        <w:t>Médio</w:t>
      </w:r>
      <w:r w:rsidR="007A2CA9" w:rsidRPr="00EA5969">
        <w:rPr>
          <w:rFonts w:ascii="Arial" w:hAnsi="Arial" w:cs="Arial"/>
          <w:sz w:val="22"/>
          <w:szCs w:val="22"/>
        </w:rPr>
        <w:t xml:space="preserve"> para preenchimento de  </w:t>
      </w:r>
      <w:r w:rsidR="00AA27FC" w:rsidRPr="00EA5969">
        <w:rPr>
          <w:rFonts w:ascii="Arial" w:hAnsi="Arial" w:cs="Arial"/>
          <w:sz w:val="22"/>
          <w:szCs w:val="22"/>
        </w:rPr>
        <w:t>200</w:t>
      </w:r>
      <w:r w:rsidR="00E4256A" w:rsidRPr="00EA5969">
        <w:rPr>
          <w:rFonts w:ascii="Arial" w:hAnsi="Arial" w:cs="Arial"/>
          <w:sz w:val="22"/>
          <w:szCs w:val="22"/>
        </w:rPr>
        <w:t xml:space="preserve"> (</w:t>
      </w:r>
      <w:r w:rsidR="00AA27FC" w:rsidRPr="00EA5969">
        <w:rPr>
          <w:rFonts w:ascii="Arial" w:hAnsi="Arial" w:cs="Arial"/>
          <w:sz w:val="22"/>
          <w:szCs w:val="22"/>
        </w:rPr>
        <w:t>duzentas</w:t>
      </w:r>
      <w:r w:rsidR="00E4256A" w:rsidRPr="00EA5969">
        <w:rPr>
          <w:rFonts w:ascii="Arial" w:hAnsi="Arial" w:cs="Arial"/>
          <w:sz w:val="22"/>
          <w:szCs w:val="22"/>
        </w:rPr>
        <w:t>) vagas</w:t>
      </w:r>
      <w:r w:rsidR="00D95D79" w:rsidRPr="00EA5969">
        <w:rPr>
          <w:rFonts w:ascii="Arial" w:hAnsi="Arial" w:cs="Arial"/>
          <w:sz w:val="22"/>
          <w:szCs w:val="22"/>
        </w:rPr>
        <w:t xml:space="preserve">, no âmbito da </w:t>
      </w:r>
      <w:r w:rsidR="00AA27FC" w:rsidRPr="00EA5969">
        <w:rPr>
          <w:rFonts w:ascii="Arial" w:hAnsi="Arial" w:cs="Arial"/>
          <w:sz w:val="22"/>
          <w:szCs w:val="22"/>
        </w:rPr>
        <w:t>Secretaria Executiva de Ressocialização – SERES</w:t>
      </w:r>
      <w:r w:rsidR="00632738" w:rsidRPr="00EA5969">
        <w:rPr>
          <w:rFonts w:ascii="Arial" w:hAnsi="Arial" w:cs="Arial"/>
          <w:sz w:val="22"/>
          <w:szCs w:val="22"/>
        </w:rPr>
        <w:t>,</w:t>
      </w:r>
      <w:r w:rsidR="00D95D79" w:rsidRPr="00EA5969">
        <w:rPr>
          <w:rFonts w:ascii="Arial" w:hAnsi="Arial" w:cs="Arial"/>
          <w:sz w:val="22"/>
          <w:szCs w:val="22"/>
        </w:rPr>
        <w:t xml:space="preserve"> para atuar</w:t>
      </w:r>
      <w:r w:rsidR="007D7613" w:rsidRPr="00EA5969">
        <w:rPr>
          <w:rFonts w:ascii="Arial" w:hAnsi="Arial" w:cs="Arial"/>
          <w:sz w:val="22"/>
          <w:szCs w:val="22"/>
        </w:rPr>
        <w:t>em</w:t>
      </w:r>
      <w:r w:rsidR="00D95D79" w:rsidRPr="00EA5969">
        <w:rPr>
          <w:rFonts w:ascii="Arial" w:hAnsi="Arial" w:cs="Arial"/>
          <w:sz w:val="22"/>
          <w:szCs w:val="22"/>
        </w:rPr>
        <w:t xml:space="preserve"> </w:t>
      </w:r>
      <w:r w:rsidR="00A52B87" w:rsidRPr="00EA5969">
        <w:rPr>
          <w:rFonts w:ascii="Arial" w:hAnsi="Arial" w:cs="Arial"/>
          <w:sz w:val="22"/>
          <w:szCs w:val="22"/>
        </w:rPr>
        <w:t xml:space="preserve">como </w:t>
      </w:r>
      <w:r w:rsidR="00AA27FC" w:rsidRPr="00EA5969">
        <w:rPr>
          <w:rFonts w:ascii="Arial" w:hAnsi="Arial" w:cs="Arial"/>
          <w:sz w:val="22"/>
          <w:szCs w:val="22"/>
        </w:rPr>
        <w:t>Assistente de Ressocialização</w:t>
      </w:r>
      <w:r w:rsidR="007A2CA9" w:rsidRPr="00EA5969">
        <w:rPr>
          <w:rFonts w:ascii="Arial" w:hAnsi="Arial" w:cs="Arial"/>
          <w:sz w:val="22"/>
          <w:szCs w:val="22"/>
        </w:rPr>
        <w:t>,</w:t>
      </w:r>
      <w:r w:rsidR="002C09E0" w:rsidRPr="00EA5969">
        <w:rPr>
          <w:rFonts w:ascii="Arial" w:hAnsi="Arial" w:cs="Arial"/>
          <w:sz w:val="22"/>
          <w:szCs w:val="22"/>
        </w:rPr>
        <w:t xml:space="preserve"> </w:t>
      </w:r>
      <w:r w:rsidR="006C6880" w:rsidRPr="00EA5969">
        <w:rPr>
          <w:rFonts w:ascii="Arial" w:hAnsi="Arial" w:cs="Arial"/>
          <w:sz w:val="22"/>
          <w:szCs w:val="22"/>
        </w:rPr>
        <w:t>cujos critérios para avaliação serão a Análise da Experiência Profissional e de Títulos.</w:t>
      </w:r>
    </w:p>
    <w:p w:rsidR="00666E6F" w:rsidRPr="00EA5969" w:rsidRDefault="0051520C" w:rsidP="00666E6F">
      <w:pPr>
        <w:numPr>
          <w:ilvl w:val="1"/>
          <w:numId w:val="45"/>
        </w:numPr>
        <w:jc w:val="both"/>
        <w:rPr>
          <w:rFonts w:ascii="Arial" w:hAnsi="Arial" w:cs="Arial"/>
          <w:sz w:val="22"/>
          <w:szCs w:val="22"/>
        </w:rPr>
      </w:pPr>
      <w:r w:rsidRPr="00EA5969">
        <w:rPr>
          <w:rFonts w:ascii="Arial" w:hAnsi="Arial" w:cs="Arial"/>
          <w:sz w:val="22"/>
          <w:szCs w:val="22"/>
        </w:rPr>
        <w:t xml:space="preserve"> O quantitat</w:t>
      </w:r>
      <w:r w:rsidR="007D7613" w:rsidRPr="00EA5969">
        <w:rPr>
          <w:rFonts w:ascii="Arial" w:hAnsi="Arial" w:cs="Arial"/>
          <w:sz w:val="22"/>
          <w:szCs w:val="22"/>
        </w:rPr>
        <w:t xml:space="preserve">ivo de vagas, por </w:t>
      </w:r>
      <w:r w:rsidR="00A52B87" w:rsidRPr="00EA5969">
        <w:rPr>
          <w:rFonts w:ascii="Arial" w:hAnsi="Arial" w:cs="Arial"/>
          <w:sz w:val="22"/>
          <w:szCs w:val="22"/>
        </w:rPr>
        <w:t>lotação</w:t>
      </w:r>
      <w:r w:rsidRPr="00EA5969">
        <w:rPr>
          <w:rFonts w:ascii="Arial" w:hAnsi="Arial" w:cs="Arial"/>
          <w:sz w:val="22"/>
          <w:szCs w:val="22"/>
        </w:rPr>
        <w:t>, está fixado no Anexo I</w:t>
      </w:r>
      <w:r w:rsidR="00251AF3" w:rsidRPr="00EA5969">
        <w:rPr>
          <w:rFonts w:ascii="Arial" w:hAnsi="Arial" w:cs="Arial"/>
          <w:sz w:val="22"/>
          <w:szCs w:val="22"/>
        </w:rPr>
        <w:t xml:space="preserve"> deste Edital</w:t>
      </w:r>
      <w:r w:rsidRPr="00EA5969">
        <w:rPr>
          <w:rFonts w:ascii="Arial" w:hAnsi="Arial" w:cs="Arial"/>
          <w:sz w:val="22"/>
          <w:szCs w:val="22"/>
        </w:rPr>
        <w:t>.</w:t>
      </w:r>
    </w:p>
    <w:p w:rsidR="00666E6F" w:rsidRPr="00EA5969" w:rsidRDefault="00AA27FC" w:rsidP="00666E6F">
      <w:pPr>
        <w:numPr>
          <w:ilvl w:val="1"/>
          <w:numId w:val="45"/>
        </w:numPr>
        <w:jc w:val="both"/>
        <w:rPr>
          <w:rFonts w:ascii="Arial" w:hAnsi="Arial" w:cs="Arial"/>
          <w:sz w:val="22"/>
          <w:szCs w:val="22"/>
        </w:rPr>
      </w:pPr>
      <w:r w:rsidRPr="00EA5969">
        <w:rPr>
          <w:rFonts w:ascii="Arial" w:hAnsi="Arial" w:cs="Arial"/>
          <w:sz w:val="22"/>
          <w:szCs w:val="22"/>
        </w:rPr>
        <w:t xml:space="preserve">Para inscrição neste processo seletivo o candidato deve obrigatoriamente acessar o site da organizadora (www.institutodarwin.org), fazer seu cadastro e anexar os documentos </w:t>
      </w:r>
      <w:r w:rsidR="00666E6F" w:rsidRPr="00EA5969">
        <w:rPr>
          <w:rFonts w:ascii="Arial" w:hAnsi="Arial" w:cs="Arial"/>
          <w:sz w:val="22"/>
          <w:szCs w:val="22"/>
        </w:rPr>
        <w:t xml:space="preserve">digitalizados,  </w:t>
      </w:r>
      <w:r w:rsidRPr="00EA5969">
        <w:rPr>
          <w:rFonts w:ascii="Arial" w:hAnsi="Arial" w:cs="Arial"/>
          <w:sz w:val="22"/>
          <w:szCs w:val="22"/>
        </w:rPr>
        <w:t xml:space="preserve">constantes no item </w:t>
      </w:r>
      <w:r w:rsidR="004D6313" w:rsidRPr="00EA5969">
        <w:rPr>
          <w:rFonts w:ascii="Arial" w:hAnsi="Arial" w:cs="Arial"/>
          <w:sz w:val="22"/>
          <w:szCs w:val="22"/>
        </w:rPr>
        <w:t xml:space="preserve">5.1.1 </w:t>
      </w:r>
      <w:r w:rsidRPr="00EA5969">
        <w:rPr>
          <w:rFonts w:ascii="Arial" w:hAnsi="Arial" w:cs="Arial"/>
          <w:sz w:val="22"/>
          <w:szCs w:val="22"/>
        </w:rPr>
        <w:t>deste edital, para ter sua inscrição iniciada</w:t>
      </w:r>
      <w:r w:rsidR="00666E6F" w:rsidRPr="00EA5969">
        <w:rPr>
          <w:rFonts w:ascii="Arial" w:hAnsi="Arial" w:cs="Arial"/>
          <w:sz w:val="22"/>
          <w:szCs w:val="22"/>
        </w:rPr>
        <w:t>, devendo em seguida seguir as orientações indicadas no portal eletrônico;</w:t>
      </w:r>
    </w:p>
    <w:p w:rsidR="00666E6F" w:rsidRPr="00EA5969" w:rsidRDefault="0051520C" w:rsidP="00666E6F">
      <w:pPr>
        <w:numPr>
          <w:ilvl w:val="1"/>
          <w:numId w:val="45"/>
        </w:numPr>
        <w:jc w:val="both"/>
        <w:rPr>
          <w:rFonts w:ascii="Arial" w:hAnsi="Arial" w:cs="Arial"/>
          <w:sz w:val="22"/>
          <w:szCs w:val="22"/>
        </w:rPr>
      </w:pPr>
      <w:r w:rsidRPr="00EA5969">
        <w:rPr>
          <w:rFonts w:ascii="Arial" w:hAnsi="Arial" w:cs="Arial"/>
          <w:sz w:val="22"/>
          <w:szCs w:val="22"/>
        </w:rPr>
        <w:t xml:space="preserve">Para a Análise da Experiência Profissional e de Títulos, o candidato terá, </w:t>
      </w:r>
      <w:r w:rsidR="00A52B87" w:rsidRPr="00EA5969">
        <w:rPr>
          <w:rFonts w:ascii="Arial" w:hAnsi="Arial" w:cs="Arial"/>
          <w:sz w:val="22"/>
          <w:szCs w:val="22"/>
        </w:rPr>
        <w:t xml:space="preserve">que no ato da inscrição </w:t>
      </w:r>
      <w:r w:rsidR="00AA27FC" w:rsidRPr="00EA5969">
        <w:rPr>
          <w:rFonts w:ascii="Arial" w:hAnsi="Arial" w:cs="Arial"/>
          <w:sz w:val="22"/>
          <w:szCs w:val="22"/>
        </w:rPr>
        <w:t xml:space="preserve">digitalizar e anexar ao </w:t>
      </w:r>
      <w:r w:rsidRPr="00EA5969">
        <w:rPr>
          <w:rFonts w:ascii="Arial" w:hAnsi="Arial" w:cs="Arial"/>
          <w:sz w:val="22"/>
          <w:szCs w:val="22"/>
        </w:rPr>
        <w:t xml:space="preserve"> formulário</w:t>
      </w:r>
      <w:r w:rsidR="00B421AC" w:rsidRPr="00EA5969">
        <w:rPr>
          <w:rFonts w:ascii="Arial" w:hAnsi="Arial" w:cs="Arial"/>
          <w:sz w:val="22"/>
          <w:szCs w:val="22"/>
        </w:rPr>
        <w:t xml:space="preserve"> </w:t>
      </w:r>
      <w:r w:rsidR="00AA27FC" w:rsidRPr="00EA5969">
        <w:rPr>
          <w:rFonts w:ascii="Arial" w:hAnsi="Arial" w:cs="Arial"/>
          <w:sz w:val="22"/>
          <w:szCs w:val="22"/>
        </w:rPr>
        <w:t>existente no site da organizadora (www.institutodarwin.org)</w:t>
      </w:r>
      <w:r w:rsidR="00666E6F" w:rsidRPr="00EA5969">
        <w:rPr>
          <w:rFonts w:ascii="Arial" w:hAnsi="Arial" w:cs="Arial"/>
          <w:sz w:val="22"/>
          <w:szCs w:val="22"/>
        </w:rPr>
        <w:t>, os documentos comprobatórios</w:t>
      </w:r>
      <w:r w:rsidRPr="00EA5969">
        <w:rPr>
          <w:rFonts w:ascii="Arial" w:hAnsi="Arial" w:cs="Arial"/>
          <w:sz w:val="22"/>
          <w:szCs w:val="22"/>
        </w:rPr>
        <w:t xml:space="preserve"> </w:t>
      </w:r>
      <w:r w:rsidR="00666E6F" w:rsidRPr="00EA5969">
        <w:rPr>
          <w:rFonts w:ascii="Arial" w:hAnsi="Arial" w:cs="Arial"/>
          <w:sz w:val="22"/>
          <w:szCs w:val="22"/>
        </w:rPr>
        <w:t>conforme</w:t>
      </w:r>
      <w:r w:rsidR="00AA27FC" w:rsidRPr="00EA5969">
        <w:rPr>
          <w:rFonts w:ascii="Arial" w:hAnsi="Arial" w:cs="Arial"/>
          <w:sz w:val="22"/>
          <w:szCs w:val="22"/>
        </w:rPr>
        <w:t xml:space="preserve"> A</w:t>
      </w:r>
      <w:r w:rsidRPr="00EA5969">
        <w:rPr>
          <w:rFonts w:ascii="Arial" w:hAnsi="Arial" w:cs="Arial"/>
          <w:sz w:val="22"/>
          <w:szCs w:val="22"/>
        </w:rPr>
        <w:t>nexo</w:t>
      </w:r>
      <w:r w:rsidR="00666E6F" w:rsidRPr="00EA5969">
        <w:rPr>
          <w:rFonts w:ascii="Arial" w:hAnsi="Arial" w:cs="Arial"/>
          <w:sz w:val="22"/>
          <w:szCs w:val="22"/>
        </w:rPr>
        <w:t xml:space="preserve"> </w:t>
      </w:r>
      <w:r w:rsidR="000E2FF2" w:rsidRPr="00EA5969">
        <w:rPr>
          <w:rFonts w:ascii="Arial" w:hAnsi="Arial" w:cs="Arial"/>
          <w:sz w:val="22"/>
          <w:szCs w:val="22"/>
        </w:rPr>
        <w:t>V</w:t>
      </w:r>
      <w:r w:rsidR="00666E6F" w:rsidRPr="00EA5969">
        <w:rPr>
          <w:rFonts w:ascii="Arial" w:hAnsi="Arial" w:cs="Arial"/>
          <w:sz w:val="22"/>
          <w:szCs w:val="22"/>
        </w:rPr>
        <w:t xml:space="preserve"> deste edital</w:t>
      </w:r>
      <w:r w:rsidR="000E2FF2" w:rsidRPr="00EA5969">
        <w:rPr>
          <w:rFonts w:ascii="Arial" w:hAnsi="Arial" w:cs="Arial"/>
          <w:sz w:val="22"/>
          <w:szCs w:val="22"/>
        </w:rPr>
        <w:t xml:space="preserve"> </w:t>
      </w:r>
      <w:r w:rsidRPr="00EA5969">
        <w:rPr>
          <w:rFonts w:ascii="Arial" w:hAnsi="Arial" w:cs="Arial"/>
          <w:sz w:val="22"/>
          <w:szCs w:val="22"/>
        </w:rPr>
        <w:t>e enviar via internet.</w:t>
      </w:r>
    </w:p>
    <w:p w:rsidR="00666E6F" w:rsidRPr="00EA5969" w:rsidRDefault="00666E6F" w:rsidP="00666E6F">
      <w:pPr>
        <w:numPr>
          <w:ilvl w:val="1"/>
          <w:numId w:val="45"/>
        </w:numPr>
        <w:jc w:val="both"/>
        <w:rPr>
          <w:rFonts w:ascii="Arial" w:hAnsi="Arial" w:cs="Arial"/>
          <w:sz w:val="22"/>
          <w:szCs w:val="22"/>
        </w:rPr>
      </w:pPr>
      <w:r w:rsidRPr="00EA5969">
        <w:rPr>
          <w:rFonts w:ascii="Arial" w:hAnsi="Arial" w:cs="Arial"/>
          <w:sz w:val="22"/>
          <w:szCs w:val="22"/>
        </w:rPr>
        <w:t>A descrição sintética da atribuição específica da função objeto deste processo seletivo consta</w:t>
      </w:r>
      <w:r w:rsidR="0051520C" w:rsidRPr="00EA5969">
        <w:rPr>
          <w:rFonts w:ascii="Arial" w:hAnsi="Arial" w:cs="Arial"/>
          <w:sz w:val="22"/>
          <w:szCs w:val="22"/>
        </w:rPr>
        <w:t xml:space="preserve"> do Anexo </w:t>
      </w:r>
      <w:r w:rsidR="00251AF3" w:rsidRPr="00EA5969">
        <w:rPr>
          <w:rFonts w:ascii="Arial" w:hAnsi="Arial" w:cs="Arial"/>
          <w:sz w:val="22"/>
          <w:szCs w:val="22"/>
        </w:rPr>
        <w:t>I</w:t>
      </w:r>
      <w:r w:rsidRPr="00EA5969">
        <w:rPr>
          <w:rFonts w:ascii="Arial" w:hAnsi="Arial" w:cs="Arial"/>
          <w:sz w:val="22"/>
          <w:szCs w:val="22"/>
        </w:rPr>
        <w:t xml:space="preserve"> </w:t>
      </w:r>
      <w:r w:rsidR="0051520C" w:rsidRPr="00EA5969">
        <w:rPr>
          <w:rFonts w:ascii="Arial" w:hAnsi="Arial" w:cs="Arial"/>
          <w:sz w:val="22"/>
          <w:szCs w:val="22"/>
        </w:rPr>
        <w:t>deste Edital.</w:t>
      </w:r>
    </w:p>
    <w:p w:rsidR="00666E6F" w:rsidRPr="00EA5969" w:rsidRDefault="0051520C" w:rsidP="00666E6F">
      <w:pPr>
        <w:numPr>
          <w:ilvl w:val="1"/>
          <w:numId w:val="45"/>
        </w:numPr>
        <w:jc w:val="both"/>
        <w:rPr>
          <w:rFonts w:ascii="Arial" w:hAnsi="Arial" w:cs="Arial"/>
          <w:sz w:val="22"/>
          <w:szCs w:val="22"/>
        </w:rPr>
      </w:pPr>
      <w:r w:rsidRPr="00EA5969">
        <w:rPr>
          <w:rFonts w:ascii="Arial" w:hAnsi="Arial" w:cs="Arial"/>
          <w:sz w:val="22"/>
          <w:szCs w:val="22"/>
        </w:rPr>
        <w:t>A i</w:t>
      </w:r>
      <w:r w:rsidR="000E2FF2" w:rsidRPr="00EA5969">
        <w:rPr>
          <w:rFonts w:ascii="Arial" w:hAnsi="Arial" w:cs="Arial"/>
          <w:sz w:val="22"/>
          <w:szCs w:val="22"/>
        </w:rPr>
        <w:t>ndicação da Jornada de Trabalho</w:t>
      </w:r>
      <w:r w:rsidR="000B2438" w:rsidRPr="00EA5969">
        <w:rPr>
          <w:rFonts w:ascii="Arial" w:hAnsi="Arial" w:cs="Arial"/>
          <w:sz w:val="22"/>
          <w:szCs w:val="22"/>
        </w:rPr>
        <w:t>,</w:t>
      </w:r>
      <w:r w:rsidRPr="00EA5969">
        <w:rPr>
          <w:rFonts w:ascii="Arial" w:hAnsi="Arial" w:cs="Arial"/>
          <w:sz w:val="22"/>
          <w:szCs w:val="22"/>
        </w:rPr>
        <w:t xml:space="preserve"> do Valor da Remuneração</w:t>
      </w:r>
      <w:r w:rsidR="000B2438" w:rsidRPr="00EA5969">
        <w:rPr>
          <w:rFonts w:ascii="Arial" w:hAnsi="Arial" w:cs="Arial"/>
          <w:sz w:val="22"/>
          <w:szCs w:val="22"/>
        </w:rPr>
        <w:t xml:space="preserve"> e dos Requisitos de Formação</w:t>
      </w:r>
      <w:r w:rsidRPr="00EA5969">
        <w:rPr>
          <w:rFonts w:ascii="Arial" w:hAnsi="Arial" w:cs="Arial"/>
          <w:sz w:val="22"/>
          <w:szCs w:val="22"/>
        </w:rPr>
        <w:t xml:space="preserve"> encontram-se discriminados no</w:t>
      </w:r>
      <w:r w:rsidR="006C6880" w:rsidRPr="00EA5969">
        <w:rPr>
          <w:rFonts w:ascii="Arial" w:hAnsi="Arial" w:cs="Arial"/>
          <w:sz w:val="22"/>
          <w:szCs w:val="22"/>
        </w:rPr>
        <w:t>s</w:t>
      </w:r>
      <w:r w:rsidRPr="00EA5969">
        <w:rPr>
          <w:rFonts w:ascii="Arial" w:hAnsi="Arial" w:cs="Arial"/>
          <w:sz w:val="22"/>
          <w:szCs w:val="22"/>
        </w:rPr>
        <w:t xml:space="preserve"> Anexo </w:t>
      </w:r>
      <w:r w:rsidR="00666E6F" w:rsidRPr="00EA5969">
        <w:rPr>
          <w:rFonts w:ascii="Arial" w:hAnsi="Arial" w:cs="Arial"/>
          <w:sz w:val="22"/>
          <w:szCs w:val="22"/>
        </w:rPr>
        <w:t>I</w:t>
      </w:r>
      <w:r w:rsidR="00B421AC" w:rsidRPr="00EA5969">
        <w:rPr>
          <w:rFonts w:ascii="Arial" w:hAnsi="Arial" w:cs="Arial"/>
          <w:sz w:val="22"/>
          <w:szCs w:val="22"/>
        </w:rPr>
        <w:t xml:space="preserve"> </w:t>
      </w:r>
      <w:r w:rsidRPr="00EA5969">
        <w:rPr>
          <w:rFonts w:ascii="Arial" w:hAnsi="Arial" w:cs="Arial"/>
          <w:sz w:val="22"/>
          <w:szCs w:val="22"/>
        </w:rPr>
        <w:t>deste Edital.</w:t>
      </w:r>
    </w:p>
    <w:p w:rsidR="007E726F" w:rsidRPr="00EA5969" w:rsidRDefault="0051520C" w:rsidP="00666E6F">
      <w:pPr>
        <w:numPr>
          <w:ilvl w:val="1"/>
          <w:numId w:val="45"/>
        </w:numPr>
        <w:jc w:val="both"/>
        <w:rPr>
          <w:rFonts w:ascii="Arial" w:hAnsi="Arial" w:cs="Arial"/>
          <w:sz w:val="22"/>
          <w:szCs w:val="22"/>
        </w:rPr>
      </w:pPr>
      <w:r w:rsidRPr="00EA5969">
        <w:rPr>
          <w:rFonts w:ascii="Arial" w:hAnsi="Arial" w:cs="Arial"/>
          <w:sz w:val="22"/>
          <w:szCs w:val="22"/>
        </w:rPr>
        <w:t>O presente Edital estará disponível no Diário Oficial do Estado de P</w:t>
      </w:r>
      <w:r w:rsidR="00E96E95">
        <w:rPr>
          <w:rFonts w:ascii="Arial" w:hAnsi="Arial" w:cs="Arial"/>
          <w:sz w:val="22"/>
          <w:szCs w:val="22"/>
        </w:rPr>
        <w:t>ernambuco</w:t>
      </w:r>
      <w:r w:rsidRPr="00EA5969">
        <w:rPr>
          <w:rFonts w:ascii="Arial" w:hAnsi="Arial" w:cs="Arial"/>
          <w:sz w:val="22"/>
          <w:szCs w:val="22"/>
        </w:rPr>
        <w:t xml:space="preserve"> e no site </w:t>
      </w:r>
      <w:r w:rsidR="00666E6F" w:rsidRPr="00EA5969">
        <w:rPr>
          <w:rFonts w:ascii="Arial" w:hAnsi="Arial" w:cs="Arial"/>
          <w:sz w:val="22"/>
          <w:szCs w:val="22"/>
        </w:rPr>
        <w:t xml:space="preserve">www.institutodarwin.org </w:t>
      </w:r>
    </w:p>
    <w:p w:rsidR="007E726F" w:rsidRPr="00EA5969" w:rsidRDefault="007E726F" w:rsidP="00666E6F">
      <w:pPr>
        <w:jc w:val="both"/>
        <w:rPr>
          <w:rFonts w:ascii="Arial" w:hAnsi="Arial" w:cs="Arial"/>
          <w:sz w:val="22"/>
          <w:szCs w:val="22"/>
        </w:rPr>
      </w:pPr>
    </w:p>
    <w:p w:rsidR="007E726F" w:rsidRPr="00EA5969" w:rsidRDefault="00666E6F" w:rsidP="00666E6F">
      <w:pPr>
        <w:jc w:val="both"/>
        <w:rPr>
          <w:rFonts w:ascii="Arial" w:hAnsi="Arial" w:cs="Arial"/>
          <w:b/>
          <w:sz w:val="22"/>
          <w:szCs w:val="22"/>
        </w:rPr>
      </w:pPr>
      <w:r w:rsidRPr="00EA5969">
        <w:rPr>
          <w:rFonts w:ascii="Arial" w:hAnsi="Arial" w:cs="Arial"/>
          <w:b/>
          <w:sz w:val="22"/>
          <w:szCs w:val="22"/>
        </w:rPr>
        <w:t xml:space="preserve">2.0 </w:t>
      </w:r>
      <w:r w:rsidR="007E726F" w:rsidRPr="00EA5969">
        <w:rPr>
          <w:rFonts w:ascii="Arial" w:hAnsi="Arial" w:cs="Arial"/>
          <w:b/>
          <w:sz w:val="22"/>
          <w:szCs w:val="22"/>
        </w:rPr>
        <w:t>DAS VAGAS DESTINADAS ÀS PESSOAS COM DEFICIÊNCIA</w:t>
      </w:r>
    </w:p>
    <w:p w:rsidR="007E726F" w:rsidRPr="00EA5969" w:rsidRDefault="007E726F" w:rsidP="00666E6F">
      <w:pPr>
        <w:jc w:val="both"/>
        <w:rPr>
          <w:rFonts w:ascii="Arial" w:hAnsi="Arial" w:cs="Arial"/>
          <w:sz w:val="22"/>
          <w:szCs w:val="22"/>
        </w:rPr>
      </w:pPr>
    </w:p>
    <w:p w:rsidR="007E726F" w:rsidRPr="00EA5969" w:rsidRDefault="007E726F" w:rsidP="00666E6F">
      <w:pPr>
        <w:jc w:val="both"/>
        <w:rPr>
          <w:rFonts w:ascii="Arial" w:hAnsi="Arial" w:cs="Arial"/>
          <w:sz w:val="22"/>
          <w:szCs w:val="22"/>
        </w:rPr>
      </w:pPr>
      <w:r w:rsidRPr="00EA5969">
        <w:rPr>
          <w:rFonts w:ascii="Arial" w:hAnsi="Arial" w:cs="Arial"/>
          <w:sz w:val="22"/>
          <w:szCs w:val="22"/>
        </w:rPr>
        <w:t xml:space="preserve">2.1. Do total de vagas ofertadas por função neste </w:t>
      </w:r>
      <w:r w:rsidR="008D276F" w:rsidRPr="00EA5969">
        <w:rPr>
          <w:rFonts w:ascii="Arial" w:hAnsi="Arial" w:cs="Arial"/>
          <w:sz w:val="22"/>
          <w:szCs w:val="22"/>
        </w:rPr>
        <w:t>Edital</w:t>
      </w:r>
      <w:r w:rsidRPr="00EA5969">
        <w:rPr>
          <w:rFonts w:ascii="Arial" w:hAnsi="Arial" w:cs="Arial"/>
          <w:sz w:val="22"/>
          <w:szCs w:val="22"/>
        </w:rPr>
        <w:t>, 3% (três por cento)</w:t>
      </w:r>
      <w:r w:rsidR="0038022D" w:rsidRPr="00EA5969">
        <w:rPr>
          <w:rFonts w:ascii="Arial" w:hAnsi="Arial" w:cs="Arial"/>
          <w:sz w:val="22"/>
          <w:szCs w:val="22"/>
        </w:rPr>
        <w:t xml:space="preserve"> ou no mínimo 1</w:t>
      </w:r>
      <w:r w:rsidR="007944DC">
        <w:rPr>
          <w:rFonts w:ascii="Arial" w:hAnsi="Arial" w:cs="Arial"/>
          <w:sz w:val="22"/>
          <w:szCs w:val="22"/>
        </w:rPr>
        <w:t xml:space="preserve"> </w:t>
      </w:r>
      <w:r w:rsidR="0038022D" w:rsidRPr="00EA5969">
        <w:rPr>
          <w:rFonts w:ascii="Arial" w:hAnsi="Arial" w:cs="Arial"/>
          <w:sz w:val="22"/>
          <w:szCs w:val="22"/>
        </w:rPr>
        <w:t>(uma)</w:t>
      </w:r>
      <w:r w:rsidRPr="00EA5969">
        <w:rPr>
          <w:rFonts w:ascii="Arial" w:hAnsi="Arial" w:cs="Arial"/>
          <w:sz w:val="22"/>
          <w:szCs w:val="22"/>
        </w:rPr>
        <w:t xml:space="preserve"> </w:t>
      </w:r>
      <w:r w:rsidR="003D7712" w:rsidRPr="00EA5969">
        <w:rPr>
          <w:rFonts w:ascii="Arial" w:hAnsi="Arial" w:cs="Arial"/>
          <w:sz w:val="22"/>
          <w:szCs w:val="22"/>
        </w:rPr>
        <w:t>será reservada</w:t>
      </w:r>
      <w:r w:rsidRPr="00EA5969">
        <w:rPr>
          <w:rFonts w:ascii="Arial" w:hAnsi="Arial" w:cs="Arial"/>
          <w:sz w:val="22"/>
          <w:szCs w:val="22"/>
        </w:rPr>
        <w:t xml:space="preserve"> para pessoas com deficiência, em cumprimento ao que assegura o artigo 97, inciso VI, alínea "a", da Constituição do Estado de Pernambuco, observando-se a compatibilidade da condição especial do candidato com as atividades inerentes às atribuições da Função para a qual concorre.</w:t>
      </w:r>
    </w:p>
    <w:p w:rsidR="007E726F" w:rsidRPr="00EA5969" w:rsidRDefault="007E726F" w:rsidP="00666E6F">
      <w:pPr>
        <w:jc w:val="both"/>
        <w:rPr>
          <w:rFonts w:ascii="Arial" w:hAnsi="Arial" w:cs="Arial"/>
          <w:sz w:val="22"/>
          <w:szCs w:val="22"/>
        </w:rPr>
      </w:pPr>
      <w:r w:rsidRPr="00EA5969">
        <w:rPr>
          <w:rFonts w:ascii="Arial" w:hAnsi="Arial" w:cs="Arial"/>
          <w:sz w:val="22"/>
          <w:szCs w:val="22"/>
        </w:rPr>
        <w:t>2.2.</w:t>
      </w:r>
      <w:r w:rsidR="00B12939" w:rsidRPr="00EA5969">
        <w:rPr>
          <w:rFonts w:ascii="Arial" w:hAnsi="Arial" w:cs="Arial"/>
          <w:sz w:val="22"/>
          <w:szCs w:val="22"/>
        </w:rPr>
        <w:t xml:space="preserve"> </w:t>
      </w:r>
      <w:r w:rsidRPr="00EA5969">
        <w:rPr>
          <w:rFonts w:ascii="Arial" w:hAnsi="Arial" w:cs="Arial"/>
          <w:sz w:val="22"/>
          <w:szCs w:val="22"/>
        </w:rPr>
        <w:t>Serão consideradas pessoas com deficiência aquelas que se enquadrem nos critérios estabelecidos pelo Decreto</w:t>
      </w:r>
      <w:r w:rsidR="002F7E3C" w:rsidRPr="00EA5969">
        <w:rPr>
          <w:rFonts w:ascii="Arial" w:hAnsi="Arial" w:cs="Arial"/>
          <w:sz w:val="22"/>
          <w:szCs w:val="22"/>
        </w:rPr>
        <w:t xml:space="preserve"> Federal</w:t>
      </w:r>
      <w:r w:rsidRPr="00EA5969">
        <w:rPr>
          <w:rFonts w:ascii="Arial" w:hAnsi="Arial" w:cs="Arial"/>
          <w:sz w:val="22"/>
          <w:szCs w:val="22"/>
        </w:rPr>
        <w:t xml:space="preserve"> nº 3.298 de 20.12.1999 e suas alterações, que regulamenta a Lei Federal nº 7.853 de 24/10/1989. </w:t>
      </w:r>
    </w:p>
    <w:p w:rsidR="007E726F" w:rsidRPr="00EA5969" w:rsidRDefault="007E726F" w:rsidP="00666E6F">
      <w:pPr>
        <w:jc w:val="both"/>
        <w:rPr>
          <w:rFonts w:ascii="Arial" w:hAnsi="Arial" w:cs="Arial"/>
          <w:sz w:val="22"/>
          <w:szCs w:val="22"/>
        </w:rPr>
      </w:pPr>
      <w:r w:rsidRPr="00EA5969">
        <w:rPr>
          <w:rFonts w:ascii="Arial" w:hAnsi="Arial" w:cs="Arial"/>
          <w:sz w:val="22"/>
          <w:szCs w:val="22"/>
        </w:rPr>
        <w:t>2.3. Os candidatos que desejarem concorrer às vagas reservadas para pessoas com deficiência deverão, no ato da inscrição, declarar essa condição e especificar sua deficiência</w:t>
      </w:r>
      <w:r w:rsidR="00666E6F" w:rsidRPr="00EA5969">
        <w:rPr>
          <w:rFonts w:ascii="Arial" w:hAnsi="Arial" w:cs="Arial"/>
          <w:sz w:val="22"/>
          <w:szCs w:val="22"/>
        </w:rPr>
        <w:t>, anexando o formulário</w:t>
      </w:r>
      <w:r w:rsidR="00110EDA" w:rsidRPr="00EA5969">
        <w:rPr>
          <w:rFonts w:ascii="Arial" w:hAnsi="Arial" w:cs="Arial"/>
          <w:sz w:val="22"/>
          <w:szCs w:val="22"/>
        </w:rPr>
        <w:t xml:space="preserve"> existente no Anexo IV, deste edital,</w:t>
      </w:r>
      <w:r w:rsidR="00666E6F" w:rsidRPr="00EA5969">
        <w:rPr>
          <w:rFonts w:ascii="Arial" w:hAnsi="Arial" w:cs="Arial"/>
          <w:sz w:val="22"/>
          <w:szCs w:val="22"/>
        </w:rPr>
        <w:t xml:space="preserve"> digitalizado com a devida comprovação da deficiência informada, no portal eletrônico localizado no site da organizadora (</w:t>
      </w:r>
      <w:r w:rsidR="00110EDA" w:rsidRPr="00EA5969">
        <w:rPr>
          <w:rFonts w:ascii="Arial" w:hAnsi="Arial" w:cs="Arial"/>
          <w:sz w:val="22"/>
          <w:szCs w:val="22"/>
        </w:rPr>
        <w:t>www.institutodarwin.org)</w:t>
      </w:r>
      <w:r w:rsidRPr="00EA5969">
        <w:rPr>
          <w:rFonts w:ascii="Arial" w:hAnsi="Arial" w:cs="Arial"/>
          <w:sz w:val="22"/>
          <w:szCs w:val="22"/>
        </w:rPr>
        <w:t>.</w:t>
      </w:r>
      <w:r w:rsidR="00110EDA" w:rsidRPr="00EA5969">
        <w:rPr>
          <w:rFonts w:ascii="Arial" w:hAnsi="Arial" w:cs="Arial"/>
          <w:sz w:val="22"/>
          <w:szCs w:val="22"/>
        </w:rPr>
        <w:t xml:space="preserve"> </w:t>
      </w:r>
    </w:p>
    <w:p w:rsidR="007E726F" w:rsidRPr="00EA5969" w:rsidRDefault="007E726F" w:rsidP="00666E6F">
      <w:pPr>
        <w:jc w:val="both"/>
        <w:rPr>
          <w:rFonts w:ascii="Arial" w:hAnsi="Arial" w:cs="Arial"/>
          <w:sz w:val="22"/>
          <w:szCs w:val="22"/>
        </w:rPr>
      </w:pPr>
      <w:r w:rsidRPr="00EA5969">
        <w:rPr>
          <w:rFonts w:ascii="Arial" w:hAnsi="Arial" w:cs="Arial"/>
          <w:sz w:val="22"/>
          <w:szCs w:val="22"/>
        </w:rPr>
        <w:t>2.4. Os candidatos que não se declararem pessoas com deficiência, participarão do certame em igualdade de condições com os demais candidatos, em conformidade ao que determina o artigo 41, inc. I a IV do Decreto</w:t>
      </w:r>
      <w:r w:rsidR="002F7E3C" w:rsidRPr="00EA5969">
        <w:rPr>
          <w:rFonts w:ascii="Arial" w:hAnsi="Arial" w:cs="Arial"/>
          <w:sz w:val="22"/>
          <w:szCs w:val="22"/>
        </w:rPr>
        <w:t xml:space="preserve"> Federal</w:t>
      </w:r>
      <w:r w:rsidRPr="00EA5969">
        <w:rPr>
          <w:rFonts w:ascii="Arial" w:hAnsi="Arial" w:cs="Arial"/>
          <w:sz w:val="22"/>
          <w:szCs w:val="22"/>
        </w:rPr>
        <w:t xml:space="preserve"> nº 3.298/99 e suas alterações.</w:t>
      </w:r>
    </w:p>
    <w:p w:rsidR="007E726F" w:rsidRPr="00EA5969" w:rsidRDefault="007E726F" w:rsidP="00666E6F">
      <w:pPr>
        <w:jc w:val="both"/>
        <w:rPr>
          <w:rFonts w:ascii="Arial" w:hAnsi="Arial" w:cs="Arial"/>
          <w:sz w:val="22"/>
          <w:szCs w:val="22"/>
        </w:rPr>
      </w:pPr>
      <w:r w:rsidRPr="00EA5969">
        <w:rPr>
          <w:rFonts w:ascii="Arial" w:hAnsi="Arial" w:cs="Arial"/>
          <w:sz w:val="22"/>
          <w:szCs w:val="22"/>
        </w:rPr>
        <w:t>2.5.</w:t>
      </w:r>
      <w:r w:rsidR="00B12939" w:rsidRPr="00EA5969">
        <w:rPr>
          <w:rFonts w:ascii="Arial" w:hAnsi="Arial" w:cs="Arial"/>
          <w:sz w:val="22"/>
          <w:szCs w:val="22"/>
        </w:rPr>
        <w:t xml:space="preserve"> </w:t>
      </w:r>
      <w:r w:rsidRPr="00EA5969">
        <w:rPr>
          <w:rFonts w:ascii="Arial" w:hAnsi="Arial" w:cs="Arial"/>
          <w:sz w:val="22"/>
          <w:szCs w:val="22"/>
        </w:rPr>
        <w:t>O candidato que não declarar no ato da inscrição ser pessoa com deficiência, ficará impedido de concorrer às vagas reservadas, porém, disputará as de classificação geral.</w:t>
      </w:r>
    </w:p>
    <w:p w:rsidR="007E726F" w:rsidRPr="00EA5969" w:rsidRDefault="007E726F" w:rsidP="00666E6F">
      <w:pPr>
        <w:jc w:val="both"/>
        <w:rPr>
          <w:rFonts w:ascii="Arial" w:hAnsi="Arial" w:cs="Arial"/>
          <w:sz w:val="22"/>
          <w:szCs w:val="22"/>
        </w:rPr>
      </w:pPr>
      <w:r w:rsidRPr="00EA5969">
        <w:rPr>
          <w:rFonts w:ascii="Arial" w:hAnsi="Arial" w:cs="Arial"/>
          <w:sz w:val="22"/>
          <w:szCs w:val="22"/>
        </w:rPr>
        <w:t>2.6.</w:t>
      </w:r>
      <w:r w:rsidR="00B12939" w:rsidRPr="00EA5969">
        <w:rPr>
          <w:rFonts w:ascii="Arial" w:hAnsi="Arial" w:cs="Arial"/>
          <w:sz w:val="22"/>
          <w:szCs w:val="22"/>
        </w:rPr>
        <w:t xml:space="preserve"> </w:t>
      </w:r>
      <w:r w:rsidRPr="00EA5969">
        <w:rPr>
          <w:rFonts w:ascii="Arial" w:hAnsi="Arial" w:cs="Arial"/>
          <w:sz w:val="22"/>
          <w:szCs w:val="22"/>
        </w:rPr>
        <w:t xml:space="preserve">A classificação e </w:t>
      </w:r>
      <w:r w:rsidR="00C629FC" w:rsidRPr="00EA5969">
        <w:rPr>
          <w:rFonts w:ascii="Arial" w:hAnsi="Arial" w:cs="Arial"/>
          <w:sz w:val="22"/>
          <w:szCs w:val="22"/>
        </w:rPr>
        <w:t>seleção</w:t>
      </w:r>
      <w:r w:rsidRPr="00EA5969">
        <w:rPr>
          <w:rFonts w:ascii="Arial" w:hAnsi="Arial" w:cs="Arial"/>
          <w:sz w:val="22"/>
          <w:szCs w:val="22"/>
        </w:rPr>
        <w:t xml:space="preserve"> do candidato não garante a ocupação da vaga reservada às pessoas com deficiência, devendo ainda, quando convocado, submeter-se à Perícia Médica que será promovida pelo Núcleo de Supervisão de Perícias Médicas e Segurança do Trabalho – NSPS, do Instituto de Recursos Humanos do Estado de Pernambuco – IRH, ou entidade por ele credenciada.</w:t>
      </w:r>
    </w:p>
    <w:p w:rsidR="007E726F" w:rsidRPr="00EA5969" w:rsidRDefault="007E726F" w:rsidP="00666E6F">
      <w:pPr>
        <w:jc w:val="both"/>
        <w:rPr>
          <w:rFonts w:ascii="Arial" w:hAnsi="Arial" w:cs="Arial"/>
          <w:sz w:val="22"/>
          <w:szCs w:val="22"/>
        </w:rPr>
      </w:pPr>
      <w:r w:rsidRPr="00EA5969">
        <w:rPr>
          <w:rFonts w:ascii="Arial" w:hAnsi="Arial" w:cs="Arial"/>
          <w:sz w:val="22"/>
          <w:szCs w:val="22"/>
        </w:rPr>
        <w:t>2.7.</w:t>
      </w:r>
      <w:r w:rsidR="00B12939" w:rsidRPr="00EA5969">
        <w:rPr>
          <w:rFonts w:ascii="Arial" w:hAnsi="Arial" w:cs="Arial"/>
          <w:sz w:val="22"/>
          <w:szCs w:val="22"/>
        </w:rPr>
        <w:t xml:space="preserve"> </w:t>
      </w:r>
      <w:r w:rsidRPr="00EA5969">
        <w:rPr>
          <w:rFonts w:ascii="Arial" w:hAnsi="Arial" w:cs="Arial"/>
          <w:sz w:val="22"/>
          <w:szCs w:val="22"/>
        </w:rPr>
        <w:t>No dia e hora marcados para a realização da Perícia Médica, o candidato deve</w:t>
      </w:r>
      <w:r w:rsidR="007041A0" w:rsidRPr="00EA5969">
        <w:rPr>
          <w:rFonts w:ascii="Arial" w:hAnsi="Arial" w:cs="Arial"/>
          <w:sz w:val="22"/>
          <w:szCs w:val="22"/>
        </w:rPr>
        <w:t>rá</w:t>
      </w:r>
      <w:r w:rsidRPr="00EA5969">
        <w:rPr>
          <w:rFonts w:ascii="Arial" w:hAnsi="Arial" w:cs="Arial"/>
          <w:sz w:val="22"/>
          <w:szCs w:val="22"/>
        </w:rPr>
        <w:t xml:space="preserve"> apresentar o Laudo Médico, conforme Anexo </w:t>
      </w:r>
      <w:r w:rsidR="00110EDA" w:rsidRPr="00EA5969">
        <w:rPr>
          <w:rFonts w:ascii="Arial" w:hAnsi="Arial" w:cs="Arial"/>
          <w:sz w:val="22"/>
          <w:szCs w:val="22"/>
        </w:rPr>
        <w:t>IV</w:t>
      </w:r>
      <w:r w:rsidRPr="00EA5969">
        <w:rPr>
          <w:rFonts w:ascii="Arial" w:hAnsi="Arial" w:cs="Arial"/>
          <w:sz w:val="22"/>
          <w:szCs w:val="22"/>
        </w:rPr>
        <w:t xml:space="preserve"> deste </w:t>
      </w:r>
      <w:r w:rsidR="008D276F" w:rsidRPr="00EA5969">
        <w:rPr>
          <w:rFonts w:ascii="Arial" w:hAnsi="Arial" w:cs="Arial"/>
          <w:sz w:val="22"/>
          <w:szCs w:val="22"/>
        </w:rPr>
        <w:t>Edital</w:t>
      </w:r>
      <w:r w:rsidRPr="00EA5969">
        <w:rPr>
          <w:rFonts w:ascii="Arial" w:hAnsi="Arial" w:cs="Arial"/>
          <w:sz w:val="22"/>
          <w:szCs w:val="22"/>
        </w:rPr>
        <w:t xml:space="preserve">, atestando o tipo, o grau ou o nível da deficiência, com </w:t>
      </w:r>
      <w:r w:rsidRPr="00EA5969">
        <w:rPr>
          <w:rFonts w:ascii="Arial" w:hAnsi="Arial" w:cs="Arial"/>
          <w:sz w:val="22"/>
          <w:szCs w:val="22"/>
        </w:rPr>
        <w:lastRenderedPageBreak/>
        <w:t>expressa referência ao código correspondente da Classificação Internacional de Doença - CID e indicando a causa provável da deficiência.</w:t>
      </w:r>
    </w:p>
    <w:p w:rsidR="00110EDA" w:rsidRPr="00EA5969" w:rsidRDefault="007E726F" w:rsidP="00110EDA">
      <w:pPr>
        <w:jc w:val="both"/>
        <w:rPr>
          <w:rFonts w:ascii="Arial" w:hAnsi="Arial" w:cs="Arial"/>
          <w:sz w:val="22"/>
          <w:szCs w:val="22"/>
        </w:rPr>
      </w:pPr>
      <w:r w:rsidRPr="00EA5969">
        <w:rPr>
          <w:rFonts w:ascii="Arial" w:hAnsi="Arial" w:cs="Arial"/>
          <w:sz w:val="22"/>
          <w:szCs w:val="22"/>
        </w:rPr>
        <w:t>2.8.</w:t>
      </w:r>
      <w:r w:rsidR="00B12939" w:rsidRPr="00EA5969">
        <w:rPr>
          <w:rFonts w:ascii="Arial" w:hAnsi="Arial" w:cs="Arial"/>
          <w:sz w:val="22"/>
          <w:szCs w:val="22"/>
        </w:rPr>
        <w:t xml:space="preserve"> </w:t>
      </w:r>
      <w:r w:rsidRPr="00EA5969">
        <w:rPr>
          <w:rFonts w:ascii="Arial" w:hAnsi="Arial" w:cs="Arial"/>
          <w:sz w:val="22"/>
          <w:szCs w:val="22"/>
        </w:rPr>
        <w:t>A Perícia Médica decidirá, motivadamente, sobre:</w:t>
      </w:r>
    </w:p>
    <w:p w:rsidR="00E96E95" w:rsidRDefault="007E726F" w:rsidP="00110EDA">
      <w:pPr>
        <w:numPr>
          <w:ilvl w:val="0"/>
          <w:numId w:val="46"/>
        </w:numPr>
        <w:jc w:val="both"/>
        <w:rPr>
          <w:rFonts w:ascii="Arial" w:hAnsi="Arial" w:cs="Arial"/>
          <w:sz w:val="22"/>
          <w:szCs w:val="22"/>
        </w:rPr>
      </w:pPr>
      <w:r w:rsidRPr="00EA5969">
        <w:rPr>
          <w:rFonts w:ascii="Arial" w:hAnsi="Arial" w:cs="Arial"/>
          <w:sz w:val="22"/>
          <w:szCs w:val="22"/>
        </w:rPr>
        <w:t>qualificação do candidato enquanto pessoa com deficiência, observando obrigatoriamente os critérios estabelecidos pelo Decreto</w:t>
      </w:r>
      <w:r w:rsidR="002F7E3C" w:rsidRPr="00EA5969">
        <w:rPr>
          <w:rFonts w:ascii="Arial" w:hAnsi="Arial" w:cs="Arial"/>
          <w:sz w:val="22"/>
          <w:szCs w:val="22"/>
        </w:rPr>
        <w:t xml:space="preserve"> Federal</w:t>
      </w:r>
      <w:r w:rsidRPr="00EA5969">
        <w:rPr>
          <w:rFonts w:ascii="Arial" w:hAnsi="Arial" w:cs="Arial"/>
          <w:sz w:val="22"/>
          <w:szCs w:val="22"/>
        </w:rPr>
        <w:t xml:space="preserve"> nº 3.298 de 20.12.1999; e</w:t>
      </w:r>
    </w:p>
    <w:p w:rsidR="00110EDA" w:rsidRPr="00EA5969" w:rsidRDefault="007E726F" w:rsidP="00110EDA">
      <w:pPr>
        <w:numPr>
          <w:ilvl w:val="0"/>
          <w:numId w:val="46"/>
        </w:numPr>
        <w:jc w:val="both"/>
        <w:rPr>
          <w:rFonts w:ascii="Arial" w:hAnsi="Arial" w:cs="Arial"/>
          <w:sz w:val="22"/>
          <w:szCs w:val="22"/>
        </w:rPr>
      </w:pPr>
      <w:r w:rsidRPr="00EA5969">
        <w:rPr>
          <w:rFonts w:ascii="Arial" w:hAnsi="Arial" w:cs="Arial"/>
          <w:sz w:val="22"/>
          <w:szCs w:val="22"/>
        </w:rPr>
        <w:t>a compatibilidade da deficiência constatada com o exercício das atividades inerentes à função a qual concorre, tendo por referência a descrição das atribuições da função constante</w:t>
      </w:r>
      <w:r w:rsidR="00110EDA" w:rsidRPr="00EA5969">
        <w:rPr>
          <w:rFonts w:ascii="Arial" w:hAnsi="Arial" w:cs="Arial"/>
          <w:sz w:val="22"/>
          <w:szCs w:val="22"/>
        </w:rPr>
        <w:t xml:space="preserve"> no Anexo I</w:t>
      </w:r>
      <w:r w:rsidRPr="00EA5969">
        <w:rPr>
          <w:rFonts w:ascii="Arial" w:hAnsi="Arial" w:cs="Arial"/>
          <w:sz w:val="22"/>
          <w:szCs w:val="22"/>
        </w:rPr>
        <w:t xml:space="preserve"> deste </w:t>
      </w:r>
      <w:r w:rsidR="008D276F" w:rsidRPr="00EA5969">
        <w:rPr>
          <w:rFonts w:ascii="Arial" w:hAnsi="Arial" w:cs="Arial"/>
          <w:sz w:val="22"/>
          <w:szCs w:val="22"/>
        </w:rPr>
        <w:t>Edital</w:t>
      </w:r>
      <w:r w:rsidRPr="00EA5969">
        <w:rPr>
          <w:rFonts w:ascii="Arial" w:hAnsi="Arial" w:cs="Arial"/>
          <w:sz w:val="22"/>
          <w:szCs w:val="22"/>
        </w:rPr>
        <w:t>.</w:t>
      </w:r>
    </w:p>
    <w:p w:rsidR="00110EDA" w:rsidRPr="00EA5969" w:rsidRDefault="007E726F" w:rsidP="00110EDA">
      <w:pPr>
        <w:numPr>
          <w:ilvl w:val="1"/>
          <w:numId w:val="47"/>
        </w:numPr>
        <w:tabs>
          <w:tab w:val="left" w:pos="426"/>
        </w:tabs>
        <w:ind w:left="0" w:firstLine="0"/>
        <w:jc w:val="both"/>
        <w:rPr>
          <w:rFonts w:ascii="Arial" w:hAnsi="Arial" w:cs="Arial"/>
          <w:sz w:val="22"/>
          <w:szCs w:val="22"/>
        </w:rPr>
      </w:pPr>
      <w:r w:rsidRPr="00EA5969">
        <w:rPr>
          <w:rFonts w:ascii="Arial" w:hAnsi="Arial" w:cs="Arial"/>
          <w:sz w:val="22"/>
          <w:szCs w:val="22"/>
        </w:rPr>
        <w:t>O candidato que, após a Perícia Médica, não for considerado pessoa com deficiência terá seu nome excluído da lista de classificados para as vagas reservadas. No entanto, permanecerá na lista de classificação para as vagas de concorrência geral.</w:t>
      </w:r>
    </w:p>
    <w:p w:rsidR="00110EDA" w:rsidRPr="00EA5969" w:rsidRDefault="007E726F" w:rsidP="00110EDA">
      <w:pPr>
        <w:numPr>
          <w:ilvl w:val="1"/>
          <w:numId w:val="47"/>
        </w:numPr>
        <w:tabs>
          <w:tab w:val="left" w:pos="284"/>
        </w:tabs>
        <w:ind w:left="0" w:firstLine="0"/>
        <w:jc w:val="both"/>
        <w:rPr>
          <w:rFonts w:ascii="Arial" w:hAnsi="Arial" w:cs="Arial"/>
          <w:sz w:val="22"/>
          <w:szCs w:val="22"/>
        </w:rPr>
      </w:pPr>
      <w:r w:rsidRPr="00EA5969">
        <w:rPr>
          <w:rFonts w:ascii="Arial" w:hAnsi="Arial" w:cs="Arial"/>
          <w:sz w:val="22"/>
          <w:szCs w:val="22"/>
        </w:rPr>
        <w:t>O candidato cuja deficiência for julgada incompatível com o exercício das atividades da função será desclassificado e excluído do certame.</w:t>
      </w:r>
    </w:p>
    <w:p w:rsidR="00110EDA" w:rsidRPr="00EA5969" w:rsidRDefault="007E726F" w:rsidP="00110EDA">
      <w:pPr>
        <w:numPr>
          <w:ilvl w:val="1"/>
          <w:numId w:val="47"/>
        </w:numPr>
        <w:tabs>
          <w:tab w:val="left" w:pos="284"/>
        </w:tabs>
        <w:ind w:left="0" w:firstLine="0"/>
        <w:jc w:val="both"/>
        <w:rPr>
          <w:rFonts w:ascii="Arial" w:hAnsi="Arial" w:cs="Arial"/>
          <w:sz w:val="22"/>
          <w:szCs w:val="22"/>
        </w:rPr>
      </w:pPr>
      <w:r w:rsidRPr="00EA5969">
        <w:rPr>
          <w:rFonts w:ascii="Arial" w:hAnsi="Arial" w:cs="Arial"/>
          <w:sz w:val="22"/>
          <w:szCs w:val="22"/>
        </w:rPr>
        <w:t>Da decisão da Perícia Médica caberá Recurso Administrativo, no prazo de 03 (três) dias úteis, endereçado ao Núcleo de Supervisão de Perícias Médicas e Segurança do Trabalho – NSPS, do Instituto de Recursos Humanos do Estado de Pernambuco – IRH.</w:t>
      </w:r>
      <w:r w:rsidR="00110EDA" w:rsidRPr="00EA5969">
        <w:rPr>
          <w:rFonts w:ascii="Arial" w:hAnsi="Arial" w:cs="Arial"/>
          <w:sz w:val="22"/>
          <w:szCs w:val="22"/>
        </w:rPr>
        <w:t xml:space="preserve"> </w:t>
      </w:r>
    </w:p>
    <w:p w:rsidR="00110EDA" w:rsidRPr="00EA5969" w:rsidRDefault="00110EDA" w:rsidP="00110EDA">
      <w:pPr>
        <w:numPr>
          <w:ilvl w:val="1"/>
          <w:numId w:val="47"/>
        </w:numPr>
        <w:tabs>
          <w:tab w:val="left" w:pos="284"/>
        </w:tabs>
        <w:ind w:left="0" w:firstLine="0"/>
        <w:jc w:val="both"/>
        <w:rPr>
          <w:rFonts w:ascii="Arial" w:hAnsi="Arial" w:cs="Arial"/>
          <w:sz w:val="22"/>
          <w:szCs w:val="22"/>
        </w:rPr>
      </w:pPr>
      <w:r w:rsidRPr="00EA5969">
        <w:rPr>
          <w:rFonts w:ascii="Arial" w:hAnsi="Arial" w:cs="Arial"/>
          <w:sz w:val="22"/>
          <w:szCs w:val="22"/>
        </w:rPr>
        <w:t xml:space="preserve">As </w:t>
      </w:r>
      <w:r w:rsidR="007E726F" w:rsidRPr="00EA5969">
        <w:rPr>
          <w:rFonts w:ascii="Arial" w:hAnsi="Arial" w:cs="Arial"/>
          <w:sz w:val="22"/>
          <w:szCs w:val="22"/>
        </w:rPr>
        <w:t xml:space="preserve">vagas reservadas às pessoas com deficiência que não forem preenchidas por falta de candidatos, por </w:t>
      </w:r>
      <w:r w:rsidR="00C629FC" w:rsidRPr="00EA5969">
        <w:rPr>
          <w:rFonts w:ascii="Arial" w:hAnsi="Arial" w:cs="Arial"/>
          <w:sz w:val="22"/>
          <w:szCs w:val="22"/>
        </w:rPr>
        <w:t>desclassificação</w:t>
      </w:r>
      <w:r w:rsidR="007E726F" w:rsidRPr="00EA5969">
        <w:rPr>
          <w:rFonts w:ascii="Arial" w:hAnsi="Arial" w:cs="Arial"/>
          <w:sz w:val="22"/>
          <w:szCs w:val="22"/>
        </w:rPr>
        <w:t xml:space="preserve"> no certame ou por decisão da Perícia Médica, depois de transcorridos os prazos recursais, serão preenchidas pelos demais candidatos da concorrência geral observada a ordem de classificação.</w:t>
      </w:r>
    </w:p>
    <w:p w:rsidR="007E726F" w:rsidRPr="00EA5969" w:rsidRDefault="007E726F" w:rsidP="00110EDA">
      <w:pPr>
        <w:numPr>
          <w:ilvl w:val="1"/>
          <w:numId w:val="47"/>
        </w:numPr>
        <w:tabs>
          <w:tab w:val="left" w:pos="284"/>
        </w:tabs>
        <w:ind w:left="0" w:firstLine="0"/>
        <w:jc w:val="both"/>
        <w:rPr>
          <w:rFonts w:ascii="Arial" w:hAnsi="Arial" w:cs="Arial"/>
          <w:sz w:val="22"/>
          <w:szCs w:val="22"/>
        </w:rPr>
      </w:pPr>
      <w:r w:rsidRPr="00EA5969">
        <w:rPr>
          <w:rFonts w:ascii="Arial" w:hAnsi="Arial" w:cs="Arial"/>
          <w:sz w:val="22"/>
          <w:szCs w:val="22"/>
        </w:rPr>
        <w:t xml:space="preserve">Após a admissão, o candidato não poderá utilizar-se da deficiência que lhe garantiu a reserva de vaga no certame para justificar a concessão de licença ou aposentadoria por invalidez. </w:t>
      </w:r>
    </w:p>
    <w:p w:rsidR="007E726F" w:rsidRPr="00EA5969" w:rsidRDefault="007E726F" w:rsidP="00E73F1D">
      <w:pPr>
        <w:pStyle w:val="PargrafodaLista"/>
        <w:widowControl w:val="0"/>
        <w:tabs>
          <w:tab w:val="num" w:pos="0"/>
          <w:tab w:val="num" w:pos="1134"/>
          <w:tab w:val="left" w:pos="1276"/>
        </w:tabs>
        <w:suppressAutoHyphens/>
        <w:spacing w:afterLines="10"/>
        <w:ind w:left="0"/>
        <w:rPr>
          <w:rFonts w:cs="Arial"/>
          <w:color w:val="000000"/>
        </w:rPr>
      </w:pPr>
    </w:p>
    <w:p w:rsidR="00110EDA" w:rsidRPr="00EA5969" w:rsidRDefault="007E726F" w:rsidP="00110EDA">
      <w:pPr>
        <w:rPr>
          <w:rFonts w:ascii="Arial" w:hAnsi="Arial" w:cs="Arial"/>
          <w:b/>
          <w:sz w:val="22"/>
          <w:szCs w:val="22"/>
        </w:rPr>
      </w:pPr>
      <w:r w:rsidRPr="00EA5969">
        <w:rPr>
          <w:rFonts w:ascii="Arial" w:hAnsi="Arial" w:cs="Arial"/>
          <w:b/>
          <w:sz w:val="22"/>
          <w:szCs w:val="22"/>
        </w:rPr>
        <w:t>3.</w:t>
      </w:r>
      <w:r w:rsidR="00110EDA" w:rsidRPr="00EA5969">
        <w:rPr>
          <w:rFonts w:ascii="Arial" w:hAnsi="Arial" w:cs="Arial"/>
          <w:b/>
          <w:sz w:val="22"/>
          <w:szCs w:val="22"/>
        </w:rPr>
        <w:t>0</w:t>
      </w:r>
      <w:r w:rsidRPr="00EA5969">
        <w:rPr>
          <w:rFonts w:ascii="Arial" w:hAnsi="Arial" w:cs="Arial"/>
          <w:b/>
          <w:sz w:val="22"/>
          <w:szCs w:val="22"/>
        </w:rPr>
        <w:t xml:space="preserve"> DAS INSCRIÇÕES</w:t>
      </w:r>
    </w:p>
    <w:p w:rsidR="00110EDA" w:rsidRPr="00EA5969" w:rsidRDefault="00110EDA" w:rsidP="00110EDA">
      <w:pPr>
        <w:rPr>
          <w:rFonts w:ascii="Arial" w:hAnsi="Arial" w:cs="Arial"/>
          <w:b/>
          <w:sz w:val="22"/>
          <w:szCs w:val="22"/>
        </w:rPr>
      </w:pPr>
    </w:p>
    <w:p w:rsidR="002D699F" w:rsidRPr="00EA5969" w:rsidRDefault="002D699F" w:rsidP="002D699F">
      <w:pPr>
        <w:jc w:val="both"/>
        <w:rPr>
          <w:rFonts w:ascii="Arial" w:hAnsi="Arial" w:cs="Arial"/>
          <w:sz w:val="22"/>
          <w:szCs w:val="22"/>
        </w:rPr>
      </w:pPr>
      <w:r w:rsidRPr="00EA5969">
        <w:rPr>
          <w:rFonts w:ascii="Arial" w:hAnsi="Arial" w:cs="Arial"/>
          <w:sz w:val="22"/>
          <w:szCs w:val="22"/>
        </w:rPr>
        <w:t xml:space="preserve">3.1. </w:t>
      </w:r>
      <w:r w:rsidRPr="00EA5969">
        <w:rPr>
          <w:rFonts w:ascii="Arial" w:hAnsi="Arial" w:cs="Arial"/>
          <w:sz w:val="22"/>
          <w:szCs w:val="22"/>
        </w:rPr>
        <w:tab/>
        <w:t>As inscrições serão realizadas via Internet, no endereço eletrônico www.institutodarwin.org, durante o período estabelecido no Anexo III, observado o horário oficial do Estado de Pernambuco.</w:t>
      </w:r>
    </w:p>
    <w:p w:rsidR="002D699F" w:rsidRPr="00EA5969" w:rsidRDefault="002D699F" w:rsidP="002D699F">
      <w:pPr>
        <w:jc w:val="both"/>
        <w:rPr>
          <w:rFonts w:ascii="Arial" w:hAnsi="Arial" w:cs="Arial"/>
          <w:sz w:val="22"/>
          <w:szCs w:val="22"/>
        </w:rPr>
      </w:pPr>
      <w:r w:rsidRPr="00EA5969">
        <w:rPr>
          <w:rFonts w:ascii="Arial" w:hAnsi="Arial" w:cs="Arial"/>
          <w:sz w:val="22"/>
          <w:szCs w:val="22"/>
        </w:rPr>
        <w:t xml:space="preserve">3.2. </w:t>
      </w:r>
      <w:r w:rsidRPr="00EA5969">
        <w:rPr>
          <w:rFonts w:ascii="Arial" w:hAnsi="Arial" w:cs="Arial"/>
          <w:sz w:val="22"/>
          <w:szCs w:val="22"/>
        </w:rPr>
        <w:tab/>
        <w:t>A SERES e o Instituto Darwin não se responsabilizam por solicitação de inscrição via Internet não recebida por motivos de ordem técnica dos computadores, falhas de comunicação, congestionamento das linhas de comunicação, bem como por outros fatores que impossibilitem a transferência de dados.</w:t>
      </w:r>
    </w:p>
    <w:p w:rsidR="002D699F" w:rsidRPr="00EA5969" w:rsidRDefault="002D699F" w:rsidP="002D699F">
      <w:pPr>
        <w:jc w:val="both"/>
        <w:rPr>
          <w:rFonts w:ascii="Arial" w:hAnsi="Arial" w:cs="Arial"/>
          <w:sz w:val="22"/>
          <w:szCs w:val="22"/>
        </w:rPr>
      </w:pPr>
      <w:r w:rsidRPr="00EA5969">
        <w:rPr>
          <w:rFonts w:ascii="Arial" w:hAnsi="Arial" w:cs="Arial"/>
          <w:sz w:val="22"/>
          <w:szCs w:val="22"/>
        </w:rPr>
        <w:t xml:space="preserve">3.3. </w:t>
      </w:r>
      <w:r w:rsidRPr="00EA5969">
        <w:rPr>
          <w:rFonts w:ascii="Arial" w:hAnsi="Arial" w:cs="Arial"/>
          <w:sz w:val="22"/>
          <w:szCs w:val="22"/>
        </w:rPr>
        <w:tab/>
        <w:t xml:space="preserve">O candidato deverá efetuar o pagamento da taxa de inscrição, no valor de </w:t>
      </w:r>
      <w:r w:rsidRPr="00EA5969">
        <w:rPr>
          <w:rFonts w:ascii="Arial" w:hAnsi="Arial" w:cs="Arial"/>
          <w:b/>
          <w:sz w:val="22"/>
          <w:szCs w:val="22"/>
        </w:rPr>
        <w:t>R$ 40,00 (quarenta reais)</w:t>
      </w:r>
      <w:r w:rsidRPr="00EA5969">
        <w:rPr>
          <w:rFonts w:ascii="Arial" w:hAnsi="Arial" w:cs="Arial"/>
          <w:sz w:val="22"/>
          <w:szCs w:val="22"/>
        </w:rPr>
        <w:t>, através de boleto bancário, em qualquer Agência Bancária, até a data prevista no Anexo III.</w:t>
      </w:r>
    </w:p>
    <w:p w:rsidR="002D699F" w:rsidRPr="00EA5969" w:rsidRDefault="002D699F" w:rsidP="002D699F">
      <w:pPr>
        <w:jc w:val="both"/>
        <w:rPr>
          <w:rFonts w:ascii="Arial" w:hAnsi="Arial" w:cs="Arial"/>
          <w:sz w:val="22"/>
          <w:szCs w:val="22"/>
        </w:rPr>
      </w:pPr>
      <w:r w:rsidRPr="00EA5969">
        <w:rPr>
          <w:rFonts w:ascii="Arial" w:hAnsi="Arial" w:cs="Arial"/>
          <w:sz w:val="22"/>
          <w:szCs w:val="22"/>
        </w:rPr>
        <w:t xml:space="preserve">3.4. </w:t>
      </w:r>
      <w:r w:rsidRPr="00EA5969">
        <w:rPr>
          <w:rFonts w:ascii="Arial" w:hAnsi="Arial" w:cs="Arial"/>
          <w:sz w:val="22"/>
          <w:szCs w:val="22"/>
        </w:rPr>
        <w:tab/>
        <w:t>O boleto bancário de que trata o subitem anterior estará disponível no endereço eletrônico www.institutodarwin.org, devendo ser impresso para pagamento, logo após a conclusão do preenchimento da ficha de solicitação de inscrição, efetuada pela internet (on line).</w:t>
      </w:r>
    </w:p>
    <w:p w:rsidR="002D699F" w:rsidRPr="00EA5969" w:rsidRDefault="002D699F" w:rsidP="002D699F">
      <w:pPr>
        <w:jc w:val="both"/>
        <w:rPr>
          <w:rFonts w:ascii="Arial" w:hAnsi="Arial" w:cs="Arial"/>
          <w:sz w:val="22"/>
          <w:szCs w:val="22"/>
        </w:rPr>
      </w:pPr>
      <w:r w:rsidRPr="00EA5969">
        <w:rPr>
          <w:rFonts w:ascii="Arial" w:hAnsi="Arial" w:cs="Arial"/>
          <w:sz w:val="22"/>
          <w:szCs w:val="22"/>
        </w:rPr>
        <w:t xml:space="preserve">3.5. </w:t>
      </w:r>
      <w:r w:rsidRPr="00EA5969">
        <w:rPr>
          <w:rFonts w:ascii="Arial" w:hAnsi="Arial" w:cs="Arial"/>
          <w:sz w:val="22"/>
          <w:szCs w:val="22"/>
        </w:rPr>
        <w:tab/>
        <w:t>As solicitações de inscrição serão acatadas após a comprovação, pelo banco, do pagamento da respectiva taxa.</w:t>
      </w:r>
    </w:p>
    <w:p w:rsidR="002D699F" w:rsidRPr="00EA5969" w:rsidRDefault="002D699F" w:rsidP="002D699F">
      <w:pPr>
        <w:jc w:val="both"/>
        <w:rPr>
          <w:rFonts w:ascii="Arial" w:hAnsi="Arial" w:cs="Arial"/>
          <w:sz w:val="22"/>
          <w:szCs w:val="22"/>
        </w:rPr>
      </w:pPr>
      <w:r w:rsidRPr="00EA5969">
        <w:rPr>
          <w:rFonts w:ascii="Arial" w:hAnsi="Arial" w:cs="Arial"/>
          <w:sz w:val="22"/>
          <w:szCs w:val="22"/>
        </w:rPr>
        <w:t xml:space="preserve">3.6. </w:t>
      </w:r>
      <w:r w:rsidRPr="00EA5969">
        <w:rPr>
          <w:rFonts w:ascii="Arial" w:hAnsi="Arial" w:cs="Arial"/>
          <w:sz w:val="22"/>
          <w:szCs w:val="22"/>
        </w:rPr>
        <w:tab/>
        <w:t xml:space="preserve">Valerá como comprovante de inscrição o canhoto de pagamento da taxa referente ao boleto bancário emitido juntamente com o comprovante disponibilizado ao final da inscrição via portal eletrônico da organizadora; </w:t>
      </w:r>
    </w:p>
    <w:p w:rsidR="002D699F" w:rsidRPr="00EA5969" w:rsidRDefault="002D699F" w:rsidP="002D699F">
      <w:pPr>
        <w:jc w:val="both"/>
        <w:rPr>
          <w:rFonts w:ascii="Arial" w:hAnsi="Arial" w:cs="Arial"/>
          <w:sz w:val="22"/>
          <w:szCs w:val="22"/>
        </w:rPr>
      </w:pPr>
      <w:r w:rsidRPr="00EA5969">
        <w:rPr>
          <w:rFonts w:ascii="Arial" w:hAnsi="Arial" w:cs="Arial"/>
          <w:sz w:val="22"/>
          <w:szCs w:val="22"/>
        </w:rPr>
        <w:t xml:space="preserve">3.6.1. </w:t>
      </w:r>
      <w:r w:rsidRPr="00EA5969">
        <w:rPr>
          <w:rFonts w:ascii="Arial" w:hAnsi="Arial" w:cs="Arial"/>
          <w:sz w:val="22"/>
          <w:szCs w:val="22"/>
        </w:rPr>
        <w:tab/>
        <w:t>O Comprovante de Inscrição deverá ser mantido em poder do candidato e apresentado no local de realização da contratação, quando solicitado.</w:t>
      </w:r>
    </w:p>
    <w:p w:rsidR="00110EDA" w:rsidRPr="00EA5969" w:rsidRDefault="002D699F" w:rsidP="002D699F">
      <w:pPr>
        <w:jc w:val="both"/>
        <w:rPr>
          <w:rFonts w:ascii="Arial" w:hAnsi="Arial" w:cs="Arial"/>
          <w:sz w:val="22"/>
          <w:szCs w:val="22"/>
        </w:rPr>
      </w:pPr>
      <w:r w:rsidRPr="00EA5969">
        <w:rPr>
          <w:rFonts w:ascii="Arial" w:hAnsi="Arial" w:cs="Arial"/>
          <w:sz w:val="22"/>
          <w:szCs w:val="22"/>
        </w:rPr>
        <w:t xml:space="preserve">3.7. </w:t>
      </w:r>
      <w:r w:rsidRPr="00EA5969">
        <w:rPr>
          <w:rFonts w:ascii="Arial" w:hAnsi="Arial" w:cs="Arial"/>
          <w:sz w:val="22"/>
          <w:szCs w:val="22"/>
        </w:rPr>
        <w:tab/>
        <w:t>É responsabilidade exclusiva do candidato o preenchimento do formulário on line, a transmissão de dados e demais atos necessários para as inscrições.</w:t>
      </w:r>
    </w:p>
    <w:p w:rsidR="00446AC4" w:rsidRPr="00EA5969" w:rsidRDefault="00446AC4" w:rsidP="00446AC4">
      <w:pPr>
        <w:jc w:val="both"/>
        <w:rPr>
          <w:rFonts w:ascii="Arial" w:hAnsi="Arial" w:cs="Arial"/>
          <w:sz w:val="22"/>
          <w:szCs w:val="22"/>
        </w:rPr>
      </w:pPr>
      <w:r w:rsidRPr="00EA5969">
        <w:rPr>
          <w:rFonts w:ascii="Arial" w:hAnsi="Arial" w:cs="Arial"/>
          <w:sz w:val="22"/>
          <w:szCs w:val="22"/>
        </w:rPr>
        <w:t xml:space="preserve">3.8. </w:t>
      </w:r>
      <w:r w:rsidRPr="00EA5969">
        <w:rPr>
          <w:rFonts w:ascii="Arial" w:hAnsi="Arial" w:cs="Arial"/>
          <w:sz w:val="22"/>
          <w:szCs w:val="22"/>
        </w:rPr>
        <w:tab/>
        <w:t>O candidato poderá obter informações acerca de sua inscrição no endereço eletrônico oficial do certame.</w:t>
      </w:r>
    </w:p>
    <w:p w:rsidR="00BC0D81" w:rsidRPr="00EA5969" w:rsidRDefault="00446AC4" w:rsidP="00446AC4">
      <w:pPr>
        <w:jc w:val="both"/>
        <w:rPr>
          <w:rFonts w:ascii="Arial" w:hAnsi="Arial" w:cs="Arial"/>
          <w:sz w:val="22"/>
          <w:szCs w:val="22"/>
        </w:rPr>
      </w:pPr>
      <w:r w:rsidRPr="00EA5969">
        <w:rPr>
          <w:rFonts w:ascii="Arial" w:hAnsi="Arial" w:cs="Arial"/>
          <w:sz w:val="22"/>
          <w:szCs w:val="22"/>
        </w:rPr>
        <w:t xml:space="preserve">3.9. </w:t>
      </w:r>
      <w:r w:rsidRPr="00EA5969">
        <w:rPr>
          <w:rFonts w:ascii="Arial" w:hAnsi="Arial" w:cs="Arial"/>
          <w:sz w:val="22"/>
          <w:szCs w:val="22"/>
        </w:rPr>
        <w:tab/>
        <w:t>É proibida a transferência do valor pago a título de taxa para terceiros, assim como a transferência da inscrição para outrem.</w:t>
      </w:r>
    </w:p>
    <w:p w:rsidR="00BC0D81" w:rsidRPr="00EA5969" w:rsidRDefault="00BC0D81" w:rsidP="00446AC4">
      <w:pPr>
        <w:jc w:val="both"/>
        <w:rPr>
          <w:rFonts w:ascii="Arial" w:hAnsi="Arial" w:cs="Arial"/>
          <w:sz w:val="22"/>
          <w:szCs w:val="22"/>
        </w:rPr>
      </w:pPr>
      <w:r w:rsidRPr="00EA5969">
        <w:rPr>
          <w:rFonts w:ascii="Arial" w:hAnsi="Arial" w:cs="Arial"/>
          <w:sz w:val="22"/>
          <w:szCs w:val="22"/>
        </w:rPr>
        <w:t xml:space="preserve">3.10    </w:t>
      </w:r>
      <w:r w:rsidR="00446AC4" w:rsidRPr="00EA5969">
        <w:rPr>
          <w:rFonts w:ascii="Arial" w:hAnsi="Arial" w:cs="Arial"/>
          <w:sz w:val="22"/>
          <w:szCs w:val="22"/>
        </w:rPr>
        <w:t>Não serão aceitas inscrições via fax, via correio eletrônico (e-mail) ou via postal.</w:t>
      </w:r>
    </w:p>
    <w:p w:rsidR="00BC0D81" w:rsidRPr="00EA5969" w:rsidRDefault="00BC0D81" w:rsidP="00446AC4">
      <w:pPr>
        <w:jc w:val="both"/>
        <w:rPr>
          <w:rFonts w:ascii="Arial" w:hAnsi="Arial" w:cs="Arial"/>
          <w:sz w:val="22"/>
          <w:szCs w:val="22"/>
        </w:rPr>
      </w:pPr>
      <w:r w:rsidRPr="00EA5969">
        <w:rPr>
          <w:rFonts w:ascii="Arial" w:hAnsi="Arial" w:cs="Arial"/>
          <w:sz w:val="22"/>
          <w:szCs w:val="22"/>
        </w:rPr>
        <w:t>3.11</w:t>
      </w:r>
      <w:r w:rsidR="00446AC4" w:rsidRPr="00EA5969">
        <w:rPr>
          <w:rFonts w:ascii="Arial" w:hAnsi="Arial" w:cs="Arial"/>
          <w:sz w:val="22"/>
          <w:szCs w:val="22"/>
        </w:rPr>
        <w:tab/>
        <w:t>O valor referente ao pagamento da taxa de inscrição não será devolvido, salvo em caso de cancelamento do certame pela Administração Pública.</w:t>
      </w:r>
    </w:p>
    <w:p w:rsidR="00446AC4" w:rsidRPr="00EA5969" w:rsidRDefault="00BC0D81" w:rsidP="00446AC4">
      <w:pPr>
        <w:jc w:val="both"/>
        <w:rPr>
          <w:rFonts w:ascii="Arial" w:hAnsi="Arial" w:cs="Arial"/>
          <w:sz w:val="22"/>
          <w:szCs w:val="22"/>
        </w:rPr>
      </w:pPr>
      <w:r w:rsidRPr="00EA5969">
        <w:rPr>
          <w:rFonts w:ascii="Arial" w:hAnsi="Arial" w:cs="Arial"/>
          <w:sz w:val="22"/>
          <w:szCs w:val="22"/>
        </w:rPr>
        <w:t xml:space="preserve">3.12   </w:t>
      </w:r>
      <w:r w:rsidR="00446AC4" w:rsidRPr="00EA5969">
        <w:rPr>
          <w:rFonts w:ascii="Arial" w:hAnsi="Arial" w:cs="Arial"/>
          <w:sz w:val="22"/>
          <w:szCs w:val="22"/>
        </w:rPr>
        <w:t xml:space="preserve"> Estará isento do pagamento da taxa de inscrição o candidato que:</w:t>
      </w:r>
    </w:p>
    <w:p w:rsidR="00446AC4" w:rsidRPr="00EA5969" w:rsidRDefault="00446AC4" w:rsidP="00BC0D81">
      <w:pPr>
        <w:ind w:left="709"/>
        <w:jc w:val="both"/>
        <w:rPr>
          <w:rFonts w:ascii="Arial" w:hAnsi="Arial" w:cs="Arial"/>
          <w:sz w:val="22"/>
          <w:szCs w:val="22"/>
        </w:rPr>
      </w:pPr>
      <w:r w:rsidRPr="00EA5969">
        <w:rPr>
          <w:rFonts w:ascii="Arial" w:hAnsi="Arial" w:cs="Arial"/>
          <w:sz w:val="22"/>
          <w:szCs w:val="22"/>
        </w:rPr>
        <w:lastRenderedPageBreak/>
        <w:t>a) Estiver regularmente inscrito no Cadastro Único para Programas Sociais do Governo Federal (CadÚnico) de que trata o Decreto Federal nº. 6.135, de 26/06/2007;</w:t>
      </w:r>
    </w:p>
    <w:p w:rsidR="00446AC4" w:rsidRPr="00EA5969" w:rsidRDefault="00446AC4" w:rsidP="00BC0D81">
      <w:pPr>
        <w:ind w:left="709"/>
        <w:jc w:val="both"/>
        <w:rPr>
          <w:rFonts w:ascii="Arial" w:hAnsi="Arial" w:cs="Arial"/>
          <w:sz w:val="22"/>
          <w:szCs w:val="22"/>
        </w:rPr>
      </w:pPr>
      <w:r w:rsidRPr="00EA5969">
        <w:rPr>
          <w:rFonts w:ascii="Arial" w:hAnsi="Arial" w:cs="Arial"/>
          <w:sz w:val="22"/>
          <w:szCs w:val="22"/>
        </w:rPr>
        <w:t>b) For membro de família de baixa renda, nos termos do Decreto Federal nº. 6.135, de 26/06/2007.</w:t>
      </w:r>
    </w:p>
    <w:p w:rsidR="00446AC4" w:rsidRPr="00EA5969" w:rsidRDefault="00BC0D81" w:rsidP="00446AC4">
      <w:pPr>
        <w:jc w:val="both"/>
        <w:rPr>
          <w:rFonts w:ascii="Arial" w:hAnsi="Arial" w:cs="Arial"/>
          <w:sz w:val="22"/>
          <w:szCs w:val="22"/>
        </w:rPr>
      </w:pPr>
      <w:r w:rsidRPr="00EA5969">
        <w:rPr>
          <w:rFonts w:ascii="Arial" w:hAnsi="Arial" w:cs="Arial"/>
          <w:sz w:val="22"/>
          <w:szCs w:val="22"/>
        </w:rPr>
        <w:t xml:space="preserve">3.12.1 </w:t>
      </w:r>
      <w:r w:rsidR="00446AC4" w:rsidRPr="00EA5969">
        <w:rPr>
          <w:rFonts w:ascii="Arial" w:hAnsi="Arial" w:cs="Arial"/>
          <w:sz w:val="22"/>
          <w:szCs w:val="22"/>
        </w:rPr>
        <w:t>A isenção deverá ser solicitada mediante</w:t>
      </w:r>
      <w:r w:rsidRPr="00EA5969">
        <w:rPr>
          <w:rFonts w:ascii="Arial" w:hAnsi="Arial" w:cs="Arial"/>
          <w:sz w:val="22"/>
          <w:szCs w:val="22"/>
        </w:rPr>
        <w:t xml:space="preserve"> preenchimento</w:t>
      </w:r>
      <w:r w:rsidR="00465A3C" w:rsidRPr="00EA5969">
        <w:rPr>
          <w:rFonts w:ascii="Arial" w:hAnsi="Arial" w:cs="Arial"/>
          <w:sz w:val="22"/>
          <w:szCs w:val="22"/>
        </w:rPr>
        <w:t xml:space="preserve"> do requerime</w:t>
      </w:r>
      <w:r w:rsidR="000E4906" w:rsidRPr="00EA5969">
        <w:rPr>
          <w:rFonts w:ascii="Arial" w:hAnsi="Arial" w:cs="Arial"/>
          <w:sz w:val="22"/>
          <w:szCs w:val="22"/>
        </w:rPr>
        <w:t xml:space="preserve">nto, </w:t>
      </w:r>
      <w:r w:rsidR="00465A3C" w:rsidRPr="00EA5969">
        <w:rPr>
          <w:rFonts w:ascii="Arial" w:hAnsi="Arial" w:cs="Arial"/>
          <w:sz w:val="22"/>
          <w:szCs w:val="22"/>
        </w:rPr>
        <w:t>disponível no Anexo VI</w:t>
      </w:r>
      <w:r w:rsidR="000E4906" w:rsidRPr="00EA5969">
        <w:rPr>
          <w:rFonts w:ascii="Arial" w:hAnsi="Arial" w:cs="Arial"/>
          <w:sz w:val="22"/>
          <w:szCs w:val="22"/>
        </w:rPr>
        <w:t xml:space="preserve"> deste edital, </w:t>
      </w:r>
      <w:r w:rsidR="00F22697" w:rsidRPr="00EA5969">
        <w:rPr>
          <w:rFonts w:ascii="Arial" w:hAnsi="Arial" w:cs="Arial"/>
          <w:sz w:val="22"/>
          <w:szCs w:val="22"/>
        </w:rPr>
        <w:t xml:space="preserve">juntamente com as comprovações descritas nos subitens acima (“a” e “b”), </w:t>
      </w:r>
      <w:r w:rsidR="000E4906" w:rsidRPr="00EA5969">
        <w:rPr>
          <w:rFonts w:ascii="Arial" w:hAnsi="Arial" w:cs="Arial"/>
          <w:sz w:val="22"/>
          <w:szCs w:val="22"/>
        </w:rPr>
        <w:t>sendo em seguida digitalizada</w:t>
      </w:r>
      <w:r w:rsidR="00F22697" w:rsidRPr="00EA5969">
        <w:rPr>
          <w:rFonts w:ascii="Arial" w:hAnsi="Arial" w:cs="Arial"/>
          <w:sz w:val="22"/>
          <w:szCs w:val="22"/>
        </w:rPr>
        <w:t>s</w:t>
      </w:r>
      <w:r w:rsidR="000E4906" w:rsidRPr="00EA5969">
        <w:rPr>
          <w:rFonts w:ascii="Arial" w:hAnsi="Arial" w:cs="Arial"/>
          <w:sz w:val="22"/>
          <w:szCs w:val="22"/>
        </w:rPr>
        <w:t xml:space="preserve"> nos formatos: jpg, jpeg, gif, png ou documento em pdf e word e anexada</w:t>
      </w:r>
      <w:r w:rsidR="00F22697" w:rsidRPr="00EA5969">
        <w:rPr>
          <w:rFonts w:ascii="Arial" w:hAnsi="Arial" w:cs="Arial"/>
          <w:sz w:val="22"/>
          <w:szCs w:val="22"/>
        </w:rPr>
        <w:t>s</w:t>
      </w:r>
      <w:r w:rsidR="000E4906" w:rsidRPr="00EA5969">
        <w:rPr>
          <w:rFonts w:ascii="Arial" w:hAnsi="Arial" w:cs="Arial"/>
          <w:sz w:val="22"/>
          <w:szCs w:val="22"/>
        </w:rPr>
        <w:t xml:space="preserve"> </w:t>
      </w:r>
      <w:r w:rsidRPr="00EA5969">
        <w:rPr>
          <w:rFonts w:ascii="Arial" w:hAnsi="Arial" w:cs="Arial"/>
          <w:sz w:val="22"/>
          <w:szCs w:val="22"/>
        </w:rPr>
        <w:t>no</w:t>
      </w:r>
      <w:r w:rsidR="00446AC4" w:rsidRPr="00EA5969">
        <w:rPr>
          <w:rFonts w:ascii="Arial" w:hAnsi="Arial" w:cs="Arial"/>
          <w:sz w:val="22"/>
          <w:szCs w:val="22"/>
        </w:rPr>
        <w:t xml:space="preserve"> </w:t>
      </w:r>
      <w:r w:rsidRPr="00EA5969">
        <w:rPr>
          <w:rFonts w:ascii="Arial" w:hAnsi="Arial" w:cs="Arial"/>
          <w:sz w:val="22"/>
          <w:szCs w:val="22"/>
        </w:rPr>
        <w:t>Portal eletrônico da organizadora (</w:t>
      </w:r>
      <w:r w:rsidR="00446AC4" w:rsidRPr="00EA5969">
        <w:rPr>
          <w:rFonts w:ascii="Arial" w:hAnsi="Arial" w:cs="Arial"/>
          <w:sz w:val="22"/>
          <w:szCs w:val="22"/>
        </w:rPr>
        <w:t>www.institutodarwin.org</w:t>
      </w:r>
      <w:r w:rsidRPr="00EA5969">
        <w:rPr>
          <w:rFonts w:ascii="Arial" w:hAnsi="Arial" w:cs="Arial"/>
          <w:sz w:val="22"/>
          <w:szCs w:val="22"/>
        </w:rPr>
        <w:t>)</w:t>
      </w:r>
      <w:r w:rsidR="00446AC4" w:rsidRPr="00EA5969">
        <w:rPr>
          <w:rFonts w:ascii="Arial" w:hAnsi="Arial" w:cs="Arial"/>
          <w:sz w:val="22"/>
          <w:szCs w:val="22"/>
        </w:rPr>
        <w:t>, no período constante no calendário previsto no Anexo III deste edital.</w:t>
      </w:r>
    </w:p>
    <w:p w:rsidR="00446AC4" w:rsidRPr="00EA5969" w:rsidRDefault="000E4906" w:rsidP="00446AC4">
      <w:pPr>
        <w:jc w:val="both"/>
        <w:rPr>
          <w:rFonts w:ascii="Arial" w:hAnsi="Arial" w:cs="Arial"/>
          <w:sz w:val="22"/>
          <w:szCs w:val="22"/>
        </w:rPr>
      </w:pPr>
      <w:r w:rsidRPr="00EA5969">
        <w:rPr>
          <w:rFonts w:ascii="Arial" w:hAnsi="Arial" w:cs="Arial"/>
          <w:sz w:val="22"/>
          <w:szCs w:val="22"/>
        </w:rPr>
        <w:t xml:space="preserve">3.12.2 </w:t>
      </w:r>
      <w:r w:rsidR="00446AC4" w:rsidRPr="00EA5969">
        <w:rPr>
          <w:rFonts w:ascii="Arial" w:hAnsi="Arial" w:cs="Arial"/>
          <w:sz w:val="22"/>
          <w:szCs w:val="22"/>
        </w:rPr>
        <w:t>O Instituto Darwin consultará o órgão gestor do CadÚnico, para verificar a veracidade das informações prestadas pelo candidato.</w:t>
      </w:r>
    </w:p>
    <w:p w:rsidR="00446AC4" w:rsidRPr="00EA5969" w:rsidRDefault="000E4906" w:rsidP="00446AC4">
      <w:pPr>
        <w:jc w:val="both"/>
        <w:rPr>
          <w:rFonts w:ascii="Arial" w:hAnsi="Arial" w:cs="Arial"/>
          <w:sz w:val="22"/>
          <w:szCs w:val="22"/>
        </w:rPr>
      </w:pPr>
      <w:r w:rsidRPr="00EA5969">
        <w:rPr>
          <w:rFonts w:ascii="Arial" w:hAnsi="Arial" w:cs="Arial"/>
          <w:sz w:val="22"/>
          <w:szCs w:val="22"/>
        </w:rPr>
        <w:t>3.12.3</w:t>
      </w:r>
      <w:r w:rsidR="00446AC4" w:rsidRPr="00EA5969">
        <w:rPr>
          <w:rFonts w:ascii="Arial" w:hAnsi="Arial" w:cs="Arial"/>
          <w:sz w:val="22"/>
          <w:szCs w:val="22"/>
        </w:rPr>
        <w:t>. As informações prestadas no requerimento de isenção serão de inteira responsabilidade do candidato, podendo responder este, a qualquer momento, por crime contra a fé pública, o que acarretará sua eliminação da seleção, aplicando-se, ainda, o disposto no parágrafo único do art. 10 do Decreto Federal nº 83.936, de 6/09/1979.</w:t>
      </w:r>
    </w:p>
    <w:p w:rsidR="00446AC4" w:rsidRPr="00EA5969" w:rsidRDefault="000E4906" w:rsidP="00446AC4">
      <w:pPr>
        <w:jc w:val="both"/>
        <w:rPr>
          <w:rFonts w:ascii="Arial" w:hAnsi="Arial" w:cs="Arial"/>
          <w:sz w:val="22"/>
          <w:szCs w:val="22"/>
        </w:rPr>
      </w:pPr>
      <w:r w:rsidRPr="00EA5969">
        <w:rPr>
          <w:rFonts w:ascii="Arial" w:hAnsi="Arial" w:cs="Arial"/>
          <w:sz w:val="22"/>
          <w:szCs w:val="22"/>
        </w:rPr>
        <w:t>3.12.4</w:t>
      </w:r>
      <w:r w:rsidR="00446AC4" w:rsidRPr="00EA5969">
        <w:rPr>
          <w:rFonts w:ascii="Arial" w:hAnsi="Arial" w:cs="Arial"/>
          <w:sz w:val="22"/>
          <w:szCs w:val="22"/>
        </w:rPr>
        <w:t>. Não será concedida isenção de taxa de inscrição ao candidato que:</w:t>
      </w:r>
    </w:p>
    <w:p w:rsidR="00446AC4" w:rsidRPr="00EA5969" w:rsidRDefault="00446AC4" w:rsidP="00446AC4">
      <w:pPr>
        <w:jc w:val="both"/>
        <w:rPr>
          <w:rFonts w:ascii="Arial" w:hAnsi="Arial" w:cs="Arial"/>
          <w:sz w:val="22"/>
          <w:szCs w:val="22"/>
        </w:rPr>
      </w:pPr>
      <w:r w:rsidRPr="00EA5969">
        <w:rPr>
          <w:rFonts w:ascii="Arial" w:hAnsi="Arial" w:cs="Arial"/>
          <w:sz w:val="22"/>
          <w:szCs w:val="22"/>
        </w:rPr>
        <w:t>a) Omitir informações ou torná-las inverídicas;</w:t>
      </w:r>
    </w:p>
    <w:p w:rsidR="00446AC4" w:rsidRPr="00EA5969" w:rsidRDefault="00446AC4" w:rsidP="00446AC4">
      <w:pPr>
        <w:jc w:val="both"/>
        <w:rPr>
          <w:rFonts w:ascii="Arial" w:hAnsi="Arial" w:cs="Arial"/>
          <w:sz w:val="22"/>
          <w:szCs w:val="22"/>
        </w:rPr>
      </w:pPr>
      <w:r w:rsidRPr="00EA5969">
        <w:rPr>
          <w:rFonts w:ascii="Arial" w:hAnsi="Arial" w:cs="Arial"/>
          <w:sz w:val="22"/>
          <w:szCs w:val="22"/>
        </w:rPr>
        <w:t>b) Fraudar ou falsificar documentação.</w:t>
      </w:r>
    </w:p>
    <w:p w:rsidR="00446AC4" w:rsidRPr="00EA5969" w:rsidRDefault="000E4906" w:rsidP="00446AC4">
      <w:pPr>
        <w:jc w:val="both"/>
        <w:rPr>
          <w:rFonts w:ascii="Arial" w:hAnsi="Arial" w:cs="Arial"/>
          <w:sz w:val="22"/>
          <w:szCs w:val="22"/>
        </w:rPr>
      </w:pPr>
      <w:r w:rsidRPr="00EA5969">
        <w:rPr>
          <w:rFonts w:ascii="Arial" w:hAnsi="Arial" w:cs="Arial"/>
          <w:sz w:val="22"/>
          <w:szCs w:val="22"/>
        </w:rPr>
        <w:t>3.12.5</w:t>
      </w:r>
      <w:r w:rsidR="00446AC4" w:rsidRPr="00EA5969">
        <w:rPr>
          <w:rFonts w:ascii="Arial" w:hAnsi="Arial" w:cs="Arial"/>
          <w:sz w:val="22"/>
          <w:szCs w:val="22"/>
        </w:rPr>
        <w:t>. Não será aceita solicitação de isenção de taxa de inscrição via postal, via fax ou via correio eletrônico.</w:t>
      </w:r>
    </w:p>
    <w:p w:rsidR="00446AC4" w:rsidRPr="00EA5969" w:rsidRDefault="000E4906" w:rsidP="00446AC4">
      <w:pPr>
        <w:jc w:val="both"/>
        <w:rPr>
          <w:rFonts w:ascii="Arial" w:hAnsi="Arial" w:cs="Arial"/>
          <w:sz w:val="22"/>
          <w:szCs w:val="22"/>
        </w:rPr>
      </w:pPr>
      <w:r w:rsidRPr="00EA5969">
        <w:rPr>
          <w:rFonts w:ascii="Arial" w:hAnsi="Arial" w:cs="Arial"/>
          <w:sz w:val="22"/>
          <w:szCs w:val="22"/>
        </w:rPr>
        <w:t>3.12.6</w:t>
      </w:r>
      <w:r w:rsidR="00446AC4" w:rsidRPr="00EA5969">
        <w:rPr>
          <w:rFonts w:ascii="Arial" w:hAnsi="Arial" w:cs="Arial"/>
          <w:sz w:val="22"/>
          <w:szCs w:val="22"/>
        </w:rPr>
        <w:t>. Cada pedido de isenção de taxa de inscrição será analisado e julgado pelo Instituto Darwin.</w:t>
      </w:r>
    </w:p>
    <w:p w:rsidR="00446AC4" w:rsidRPr="00EA5969" w:rsidRDefault="000E4906" w:rsidP="00446AC4">
      <w:pPr>
        <w:jc w:val="both"/>
        <w:rPr>
          <w:rFonts w:ascii="Arial" w:hAnsi="Arial" w:cs="Arial"/>
          <w:sz w:val="22"/>
          <w:szCs w:val="22"/>
        </w:rPr>
      </w:pPr>
      <w:r w:rsidRPr="00EA5969">
        <w:rPr>
          <w:rFonts w:ascii="Arial" w:hAnsi="Arial" w:cs="Arial"/>
          <w:sz w:val="22"/>
          <w:szCs w:val="22"/>
        </w:rPr>
        <w:t>3.12.7</w:t>
      </w:r>
      <w:r w:rsidR="00446AC4" w:rsidRPr="00EA5969">
        <w:rPr>
          <w:rFonts w:ascii="Arial" w:hAnsi="Arial" w:cs="Arial"/>
          <w:sz w:val="22"/>
          <w:szCs w:val="22"/>
        </w:rPr>
        <w:t>. A relação dos pedidos de isenção de taxa de inscrição atendidos será divulgada, até a data prevista no cronograma Anexo III, através do site www.institutodarwin.org.</w:t>
      </w:r>
    </w:p>
    <w:p w:rsidR="00446AC4" w:rsidRPr="00EA5969" w:rsidRDefault="000E4906" w:rsidP="00446AC4">
      <w:pPr>
        <w:jc w:val="both"/>
        <w:rPr>
          <w:rFonts w:ascii="Arial" w:hAnsi="Arial" w:cs="Arial"/>
          <w:sz w:val="22"/>
          <w:szCs w:val="22"/>
        </w:rPr>
      </w:pPr>
      <w:r w:rsidRPr="00EA5969">
        <w:rPr>
          <w:rFonts w:ascii="Arial" w:hAnsi="Arial" w:cs="Arial"/>
          <w:sz w:val="22"/>
          <w:szCs w:val="22"/>
        </w:rPr>
        <w:t>3.12.8</w:t>
      </w:r>
      <w:r w:rsidR="00446AC4" w:rsidRPr="00EA5969">
        <w:rPr>
          <w:rFonts w:ascii="Arial" w:hAnsi="Arial" w:cs="Arial"/>
          <w:sz w:val="22"/>
          <w:szCs w:val="22"/>
        </w:rPr>
        <w:t>. O candidato poderá contestar o indeferimento em recurso interposto através do site www.institutodarwin.org, no prazo previsto no Anexo III, não sendo admitido pedido de revisão após aquele prazo.</w:t>
      </w:r>
    </w:p>
    <w:p w:rsidR="000E4906" w:rsidRPr="00EA5969" w:rsidRDefault="000E4906" w:rsidP="00446AC4">
      <w:pPr>
        <w:jc w:val="both"/>
        <w:rPr>
          <w:rFonts w:ascii="Arial" w:hAnsi="Arial" w:cs="Arial"/>
          <w:sz w:val="22"/>
          <w:szCs w:val="22"/>
        </w:rPr>
      </w:pPr>
      <w:r w:rsidRPr="00EA5969">
        <w:rPr>
          <w:rFonts w:ascii="Arial" w:hAnsi="Arial" w:cs="Arial"/>
          <w:sz w:val="22"/>
          <w:szCs w:val="22"/>
        </w:rPr>
        <w:t>3.12.8.1 A contestação referente a isenção da taxa de inscrição deverá seguir o modelo de requerimento constate no Anexo II deste edital, sendo devi</w:t>
      </w:r>
      <w:r w:rsidR="00B25D3E" w:rsidRPr="00EA5969">
        <w:rPr>
          <w:rFonts w:ascii="Arial" w:hAnsi="Arial" w:cs="Arial"/>
          <w:sz w:val="22"/>
          <w:szCs w:val="22"/>
        </w:rPr>
        <w:t xml:space="preserve">damente assinada e enviada para o correio eletrônico da organizadora (inscrição@institutodarwin.org), ou via SEDEX com </w:t>
      </w:r>
      <w:r w:rsidR="002000BA" w:rsidRPr="00EA5969">
        <w:rPr>
          <w:rFonts w:ascii="Arial" w:hAnsi="Arial" w:cs="Arial"/>
          <w:sz w:val="22"/>
          <w:szCs w:val="22"/>
        </w:rPr>
        <w:t>aviso de recebimento (</w:t>
      </w:r>
      <w:r w:rsidR="00B25D3E" w:rsidRPr="00EA5969">
        <w:rPr>
          <w:rFonts w:ascii="Arial" w:hAnsi="Arial" w:cs="Arial"/>
          <w:sz w:val="22"/>
          <w:szCs w:val="22"/>
        </w:rPr>
        <w:t>AR</w:t>
      </w:r>
      <w:r w:rsidR="002000BA" w:rsidRPr="00EA5969">
        <w:rPr>
          <w:rFonts w:ascii="Arial" w:hAnsi="Arial" w:cs="Arial"/>
          <w:sz w:val="22"/>
          <w:szCs w:val="22"/>
        </w:rPr>
        <w:t>)</w:t>
      </w:r>
      <w:r w:rsidR="00B25D3E" w:rsidRPr="00EA5969">
        <w:rPr>
          <w:rFonts w:ascii="Arial" w:hAnsi="Arial" w:cs="Arial"/>
          <w:sz w:val="22"/>
          <w:szCs w:val="22"/>
        </w:rPr>
        <w:t>, da Empresa Brasileira de Correios e Telégrafos (ECT) endereçado ao Instituto Darwin - Instituto de Apoio à Evolução da Cidadania – Seleção SERES 2016 – CONTESTAÇÃO DE ISENÇÃO DA TAXA DE INSCRIÇÃO, situada à Rua Cel. João Manguinhos, nº 623, Sala 02, Bairro Novo, Olinda, PE, CEP:53.030-070.</w:t>
      </w:r>
    </w:p>
    <w:p w:rsidR="00B25D3E" w:rsidRPr="00EA5969" w:rsidRDefault="00B25D3E" w:rsidP="00446AC4">
      <w:pPr>
        <w:jc w:val="both"/>
        <w:rPr>
          <w:rFonts w:ascii="Arial" w:hAnsi="Arial" w:cs="Arial"/>
          <w:sz w:val="22"/>
          <w:szCs w:val="22"/>
        </w:rPr>
      </w:pPr>
      <w:r w:rsidRPr="00EA5969">
        <w:rPr>
          <w:rFonts w:ascii="Arial" w:hAnsi="Arial" w:cs="Arial"/>
          <w:sz w:val="22"/>
          <w:szCs w:val="22"/>
        </w:rPr>
        <w:t xml:space="preserve">3.12.9 Após final do recebimento das contestações, referente a isenção da taxa de inscrição, a organizadora julgará todos os recursos enviados e publicará em seguida no Portal Eletrônico (www.institutodarwin.org) a lista dos candidatos com suas de isenção deferidas. </w:t>
      </w:r>
    </w:p>
    <w:p w:rsidR="007E726F" w:rsidRPr="00EA5969" w:rsidRDefault="007E726F" w:rsidP="00110EDA">
      <w:pPr>
        <w:rPr>
          <w:rFonts w:ascii="Arial" w:hAnsi="Arial" w:cs="Arial"/>
          <w:sz w:val="22"/>
          <w:szCs w:val="22"/>
        </w:rPr>
      </w:pPr>
    </w:p>
    <w:p w:rsidR="007E726F" w:rsidRPr="00EA5969" w:rsidRDefault="002D699F" w:rsidP="00110EDA">
      <w:pPr>
        <w:rPr>
          <w:rFonts w:ascii="Arial" w:hAnsi="Arial" w:cs="Arial"/>
          <w:b/>
          <w:sz w:val="22"/>
          <w:szCs w:val="22"/>
        </w:rPr>
      </w:pPr>
      <w:r w:rsidRPr="00EA5969">
        <w:rPr>
          <w:rFonts w:ascii="Arial" w:hAnsi="Arial" w:cs="Arial"/>
          <w:b/>
          <w:sz w:val="22"/>
          <w:szCs w:val="22"/>
        </w:rPr>
        <w:t xml:space="preserve">4.0 </w:t>
      </w:r>
      <w:r w:rsidR="007E726F" w:rsidRPr="00EA5969">
        <w:rPr>
          <w:rFonts w:ascii="Arial" w:hAnsi="Arial" w:cs="Arial"/>
          <w:b/>
          <w:sz w:val="22"/>
          <w:szCs w:val="22"/>
        </w:rPr>
        <w:t>. REQUISITOS</w:t>
      </w:r>
    </w:p>
    <w:p w:rsidR="007E726F" w:rsidRPr="00EA5969" w:rsidRDefault="007E726F" w:rsidP="00110EDA">
      <w:pPr>
        <w:rPr>
          <w:rFonts w:ascii="Arial" w:hAnsi="Arial" w:cs="Arial"/>
          <w:sz w:val="22"/>
          <w:szCs w:val="22"/>
        </w:rPr>
      </w:pPr>
    </w:p>
    <w:p w:rsidR="007E726F" w:rsidRPr="00EA5969" w:rsidRDefault="002D699F" w:rsidP="00110EDA">
      <w:pPr>
        <w:rPr>
          <w:rFonts w:ascii="Arial" w:hAnsi="Arial" w:cs="Arial"/>
          <w:sz w:val="22"/>
          <w:szCs w:val="22"/>
        </w:rPr>
      </w:pPr>
      <w:r w:rsidRPr="00EA5969">
        <w:rPr>
          <w:rFonts w:ascii="Arial" w:hAnsi="Arial" w:cs="Arial"/>
          <w:sz w:val="22"/>
          <w:szCs w:val="22"/>
        </w:rPr>
        <w:t>4.1</w:t>
      </w:r>
      <w:r w:rsidR="007E726F" w:rsidRPr="00EA5969">
        <w:rPr>
          <w:rFonts w:ascii="Arial" w:hAnsi="Arial" w:cs="Arial"/>
          <w:sz w:val="22"/>
          <w:szCs w:val="22"/>
        </w:rPr>
        <w:t xml:space="preserve"> Para a inscrição, o candidato deverá satisfazer as seguintes condições:</w:t>
      </w:r>
    </w:p>
    <w:p w:rsidR="007E726F" w:rsidRPr="00EA5969" w:rsidRDefault="007E726F" w:rsidP="00110EDA">
      <w:pPr>
        <w:rPr>
          <w:rFonts w:ascii="Arial" w:hAnsi="Arial" w:cs="Arial"/>
          <w:sz w:val="22"/>
          <w:szCs w:val="22"/>
        </w:rPr>
      </w:pPr>
    </w:p>
    <w:p w:rsidR="007041A0" w:rsidRPr="00EA5969" w:rsidRDefault="007041A0" w:rsidP="00110EDA">
      <w:pPr>
        <w:rPr>
          <w:rFonts w:ascii="Arial" w:hAnsi="Arial" w:cs="Arial"/>
          <w:sz w:val="22"/>
          <w:szCs w:val="22"/>
        </w:rPr>
      </w:pPr>
      <w:r w:rsidRPr="00EA5969">
        <w:rPr>
          <w:rFonts w:ascii="Arial" w:hAnsi="Arial" w:cs="Arial"/>
          <w:sz w:val="22"/>
          <w:szCs w:val="22"/>
        </w:rPr>
        <w:t xml:space="preserve">I - Ser brasileiro ou gozar das prerrogativas previstas no </w:t>
      </w:r>
      <w:r w:rsidR="00BF779B" w:rsidRPr="00EA5969">
        <w:rPr>
          <w:rFonts w:ascii="Arial" w:hAnsi="Arial" w:cs="Arial"/>
          <w:sz w:val="22"/>
          <w:szCs w:val="22"/>
        </w:rPr>
        <w:t>art</w:t>
      </w:r>
      <w:r w:rsidRPr="00EA5969">
        <w:rPr>
          <w:rFonts w:ascii="Arial" w:hAnsi="Arial" w:cs="Arial"/>
          <w:sz w:val="22"/>
          <w:szCs w:val="22"/>
        </w:rPr>
        <w:t>. 12,</w:t>
      </w:r>
      <w:r w:rsidR="00BF779B">
        <w:rPr>
          <w:rFonts w:ascii="Arial" w:hAnsi="Arial" w:cs="Arial"/>
          <w:sz w:val="22"/>
          <w:szCs w:val="22"/>
        </w:rPr>
        <w:t xml:space="preserve"> §</w:t>
      </w:r>
      <w:r w:rsidRPr="00EA5969">
        <w:rPr>
          <w:rFonts w:ascii="Arial" w:hAnsi="Arial" w:cs="Arial"/>
          <w:sz w:val="22"/>
          <w:szCs w:val="22"/>
        </w:rPr>
        <w:t>1.º, da Constituição Federal;</w:t>
      </w:r>
    </w:p>
    <w:p w:rsidR="007041A0" w:rsidRPr="00EA5969" w:rsidRDefault="007041A0" w:rsidP="00110EDA">
      <w:pPr>
        <w:rPr>
          <w:rFonts w:ascii="Arial" w:hAnsi="Arial" w:cs="Arial"/>
          <w:sz w:val="22"/>
          <w:szCs w:val="22"/>
        </w:rPr>
      </w:pPr>
      <w:r w:rsidRPr="00EA5969">
        <w:rPr>
          <w:rFonts w:ascii="Arial" w:hAnsi="Arial" w:cs="Arial"/>
          <w:sz w:val="22"/>
          <w:szCs w:val="22"/>
        </w:rPr>
        <w:t>II - Ter idade mínima de 18 anos;</w:t>
      </w:r>
    </w:p>
    <w:p w:rsidR="007041A0" w:rsidRPr="00EA5969" w:rsidRDefault="007041A0" w:rsidP="00110EDA">
      <w:pPr>
        <w:rPr>
          <w:rFonts w:ascii="Arial" w:hAnsi="Arial" w:cs="Arial"/>
          <w:sz w:val="22"/>
          <w:szCs w:val="22"/>
        </w:rPr>
      </w:pPr>
      <w:r w:rsidRPr="00EA5969">
        <w:rPr>
          <w:rFonts w:ascii="Arial" w:hAnsi="Arial" w:cs="Arial"/>
          <w:sz w:val="22"/>
          <w:szCs w:val="22"/>
        </w:rPr>
        <w:t>III - Estar em dia com as obrigações eleitorais;</w:t>
      </w:r>
    </w:p>
    <w:p w:rsidR="007041A0" w:rsidRPr="00EA5969" w:rsidRDefault="007041A0" w:rsidP="002D699F">
      <w:pPr>
        <w:jc w:val="both"/>
        <w:rPr>
          <w:rFonts w:ascii="Arial" w:hAnsi="Arial" w:cs="Arial"/>
          <w:sz w:val="22"/>
          <w:szCs w:val="22"/>
        </w:rPr>
      </w:pPr>
      <w:r w:rsidRPr="00EA5969">
        <w:rPr>
          <w:rFonts w:ascii="Arial" w:hAnsi="Arial" w:cs="Arial"/>
          <w:sz w:val="22"/>
          <w:szCs w:val="22"/>
        </w:rPr>
        <w:t>IV - Estar quite com o serviço militar, quando do sexo masculino;</w:t>
      </w:r>
    </w:p>
    <w:p w:rsidR="007041A0" w:rsidRPr="00EA5969" w:rsidRDefault="007041A0" w:rsidP="002D699F">
      <w:pPr>
        <w:jc w:val="both"/>
        <w:rPr>
          <w:rFonts w:ascii="Arial" w:hAnsi="Arial" w:cs="Arial"/>
          <w:sz w:val="22"/>
          <w:szCs w:val="22"/>
        </w:rPr>
      </w:pPr>
      <w:r w:rsidRPr="00EA5969">
        <w:rPr>
          <w:rFonts w:ascii="Arial" w:hAnsi="Arial" w:cs="Arial"/>
          <w:sz w:val="22"/>
          <w:szCs w:val="22"/>
        </w:rPr>
        <w:t>V - Estar apto físico e mental para o exercício das atribuições da função;</w:t>
      </w:r>
    </w:p>
    <w:p w:rsidR="007041A0" w:rsidRPr="00EA5969" w:rsidRDefault="007041A0" w:rsidP="002D699F">
      <w:pPr>
        <w:jc w:val="both"/>
        <w:rPr>
          <w:rFonts w:ascii="Arial" w:hAnsi="Arial" w:cs="Arial"/>
          <w:sz w:val="22"/>
          <w:szCs w:val="22"/>
        </w:rPr>
      </w:pPr>
      <w:r w:rsidRPr="00EA5969">
        <w:rPr>
          <w:rFonts w:ascii="Arial" w:hAnsi="Arial" w:cs="Arial"/>
          <w:sz w:val="22"/>
          <w:szCs w:val="22"/>
        </w:rPr>
        <w:t>VI - Não acumular função, empregos ou cargo público, em qualquer esfera de Governo ou em qualquer Poder, salvo nos casos constitucionalmente permitidos;</w:t>
      </w:r>
    </w:p>
    <w:p w:rsidR="007041A0" w:rsidRPr="00EA5969" w:rsidRDefault="007041A0" w:rsidP="002D699F">
      <w:pPr>
        <w:jc w:val="both"/>
        <w:rPr>
          <w:rFonts w:ascii="Arial" w:hAnsi="Arial" w:cs="Arial"/>
          <w:sz w:val="22"/>
          <w:szCs w:val="22"/>
        </w:rPr>
      </w:pPr>
      <w:r w:rsidRPr="00EA5969">
        <w:rPr>
          <w:rFonts w:ascii="Arial" w:hAnsi="Arial" w:cs="Arial"/>
          <w:sz w:val="22"/>
          <w:szCs w:val="22"/>
        </w:rPr>
        <w:t xml:space="preserve">VII - Não estar cumprindo o prazo de interstício de afastamento do Estado por ter prestado serviços, através de contrato temporário, conforme Lei </w:t>
      </w:r>
      <w:r w:rsidR="00BF779B">
        <w:rPr>
          <w:rFonts w:ascii="Arial" w:hAnsi="Arial" w:cs="Arial"/>
          <w:sz w:val="22"/>
          <w:szCs w:val="22"/>
        </w:rPr>
        <w:t>n</w:t>
      </w:r>
      <w:r w:rsidRPr="00EA5969">
        <w:rPr>
          <w:rFonts w:ascii="Arial" w:hAnsi="Arial" w:cs="Arial"/>
          <w:sz w:val="22"/>
          <w:szCs w:val="22"/>
        </w:rPr>
        <w:t>º 14.547, de 21 de dezembro de 2011, e suas alterações;</w:t>
      </w:r>
    </w:p>
    <w:p w:rsidR="007041A0" w:rsidRPr="00EA5969" w:rsidRDefault="007041A0" w:rsidP="002D699F">
      <w:pPr>
        <w:jc w:val="both"/>
        <w:rPr>
          <w:rFonts w:ascii="Arial" w:hAnsi="Arial" w:cs="Arial"/>
          <w:sz w:val="22"/>
          <w:szCs w:val="22"/>
        </w:rPr>
      </w:pPr>
      <w:r w:rsidRPr="00EA5969">
        <w:rPr>
          <w:rFonts w:ascii="Arial" w:hAnsi="Arial" w:cs="Arial"/>
          <w:sz w:val="22"/>
          <w:szCs w:val="22"/>
        </w:rPr>
        <w:t>VIII - Não registrar antecedentes criminais e se encontrar no pleno exercício de seus direitos civis e políticos;</w:t>
      </w:r>
    </w:p>
    <w:p w:rsidR="007041A0" w:rsidRPr="00EA5969" w:rsidRDefault="007041A0" w:rsidP="002D699F">
      <w:pPr>
        <w:jc w:val="both"/>
        <w:rPr>
          <w:rFonts w:ascii="Arial" w:hAnsi="Arial" w:cs="Arial"/>
          <w:sz w:val="22"/>
          <w:szCs w:val="22"/>
        </w:rPr>
      </w:pPr>
      <w:r w:rsidRPr="00EA5969">
        <w:rPr>
          <w:rFonts w:ascii="Arial" w:hAnsi="Arial" w:cs="Arial"/>
          <w:sz w:val="22"/>
          <w:szCs w:val="22"/>
        </w:rPr>
        <w:lastRenderedPageBreak/>
        <w:t xml:space="preserve">IX - Preencher os requisitos de formação e experiência exigidos, conforme indicados </w:t>
      </w:r>
      <w:r w:rsidRPr="00C36B5F">
        <w:rPr>
          <w:rFonts w:ascii="Arial" w:hAnsi="Arial" w:cs="Arial"/>
          <w:sz w:val="22"/>
          <w:szCs w:val="22"/>
        </w:rPr>
        <w:t>no</w:t>
      </w:r>
      <w:r w:rsidR="00310F4E" w:rsidRPr="00C36B5F">
        <w:rPr>
          <w:rFonts w:ascii="Arial" w:hAnsi="Arial" w:cs="Arial"/>
          <w:sz w:val="22"/>
          <w:szCs w:val="22"/>
        </w:rPr>
        <w:t>s</w:t>
      </w:r>
      <w:r w:rsidRPr="00C36B5F">
        <w:rPr>
          <w:rFonts w:ascii="Arial" w:hAnsi="Arial" w:cs="Arial"/>
          <w:sz w:val="22"/>
          <w:szCs w:val="22"/>
        </w:rPr>
        <w:t xml:space="preserve"> Anexo</w:t>
      </w:r>
      <w:r w:rsidR="00310F4E" w:rsidRPr="00C36B5F">
        <w:rPr>
          <w:rFonts w:ascii="Arial" w:hAnsi="Arial" w:cs="Arial"/>
          <w:sz w:val="22"/>
          <w:szCs w:val="22"/>
        </w:rPr>
        <w:t>s</w:t>
      </w:r>
      <w:r w:rsidRPr="00C36B5F">
        <w:rPr>
          <w:rFonts w:ascii="Arial" w:hAnsi="Arial" w:cs="Arial"/>
          <w:sz w:val="22"/>
          <w:szCs w:val="22"/>
        </w:rPr>
        <w:t xml:space="preserve"> </w:t>
      </w:r>
      <w:r w:rsidR="00DC3557" w:rsidRPr="00C36B5F">
        <w:rPr>
          <w:rFonts w:ascii="Arial" w:hAnsi="Arial" w:cs="Arial"/>
          <w:sz w:val="22"/>
          <w:szCs w:val="22"/>
        </w:rPr>
        <w:t>I</w:t>
      </w:r>
      <w:r w:rsidRPr="00C36B5F">
        <w:rPr>
          <w:rFonts w:ascii="Arial" w:hAnsi="Arial" w:cs="Arial"/>
          <w:sz w:val="22"/>
          <w:szCs w:val="22"/>
        </w:rPr>
        <w:t xml:space="preserve"> </w:t>
      </w:r>
      <w:r w:rsidR="00310F4E" w:rsidRPr="00C36B5F">
        <w:rPr>
          <w:rFonts w:ascii="Arial" w:hAnsi="Arial" w:cs="Arial"/>
          <w:sz w:val="22"/>
          <w:szCs w:val="22"/>
        </w:rPr>
        <w:t>e</w:t>
      </w:r>
      <w:r w:rsidR="00310F4E" w:rsidRPr="00EA5969">
        <w:rPr>
          <w:rFonts w:ascii="Arial" w:hAnsi="Arial" w:cs="Arial"/>
          <w:sz w:val="22"/>
          <w:szCs w:val="22"/>
        </w:rPr>
        <w:t xml:space="preserve"> </w:t>
      </w:r>
      <w:r w:rsidR="00804775" w:rsidRPr="00EA5969">
        <w:rPr>
          <w:rFonts w:ascii="Arial" w:hAnsi="Arial" w:cs="Arial"/>
          <w:sz w:val="22"/>
          <w:szCs w:val="22"/>
        </w:rPr>
        <w:t>V</w:t>
      </w:r>
      <w:r w:rsidR="00310F4E" w:rsidRPr="00EA5969">
        <w:rPr>
          <w:rFonts w:ascii="Arial" w:hAnsi="Arial" w:cs="Arial"/>
          <w:sz w:val="22"/>
          <w:szCs w:val="22"/>
        </w:rPr>
        <w:t xml:space="preserve"> </w:t>
      </w:r>
      <w:r w:rsidRPr="00EA5969">
        <w:rPr>
          <w:rFonts w:ascii="Arial" w:hAnsi="Arial" w:cs="Arial"/>
          <w:sz w:val="22"/>
          <w:szCs w:val="22"/>
        </w:rPr>
        <w:t>deste Edital;</w:t>
      </w:r>
    </w:p>
    <w:p w:rsidR="0059220C" w:rsidRPr="00EA5969" w:rsidRDefault="007041A0" w:rsidP="00110EDA">
      <w:pPr>
        <w:rPr>
          <w:rFonts w:ascii="Arial" w:hAnsi="Arial" w:cs="Arial"/>
          <w:sz w:val="22"/>
          <w:szCs w:val="22"/>
        </w:rPr>
      </w:pPr>
      <w:r w:rsidRPr="00EA5969">
        <w:rPr>
          <w:rFonts w:ascii="Arial" w:hAnsi="Arial" w:cs="Arial"/>
          <w:sz w:val="22"/>
          <w:szCs w:val="22"/>
        </w:rPr>
        <w:t>X – Ter disponibilidade para viajar</w:t>
      </w:r>
      <w:r w:rsidR="00BF779B">
        <w:rPr>
          <w:rFonts w:ascii="Arial" w:hAnsi="Arial" w:cs="Arial"/>
          <w:sz w:val="22"/>
          <w:szCs w:val="22"/>
        </w:rPr>
        <w:t xml:space="preserve">, </w:t>
      </w:r>
    </w:p>
    <w:p w:rsidR="007041A0" w:rsidRPr="00221ADF" w:rsidRDefault="002D699F" w:rsidP="00110EDA">
      <w:pPr>
        <w:rPr>
          <w:rFonts w:ascii="Arial" w:hAnsi="Arial" w:cs="Arial"/>
          <w:sz w:val="22"/>
          <w:szCs w:val="22"/>
        </w:rPr>
      </w:pPr>
      <w:r w:rsidRPr="00221ADF">
        <w:rPr>
          <w:rFonts w:ascii="Arial" w:hAnsi="Arial" w:cs="Arial"/>
          <w:sz w:val="22"/>
          <w:szCs w:val="22"/>
        </w:rPr>
        <w:t>XI</w:t>
      </w:r>
      <w:r w:rsidR="0059220C" w:rsidRPr="00221ADF">
        <w:rPr>
          <w:rFonts w:ascii="Arial" w:hAnsi="Arial" w:cs="Arial"/>
          <w:sz w:val="22"/>
          <w:szCs w:val="22"/>
        </w:rPr>
        <w:t xml:space="preserve"> - Ser habilitado para a condução de veículos automotores, no mínimo, da categoria “B”</w:t>
      </w:r>
      <w:r w:rsidR="00A932A0" w:rsidRPr="00221ADF">
        <w:rPr>
          <w:rFonts w:ascii="Arial" w:hAnsi="Arial" w:cs="Arial"/>
          <w:sz w:val="22"/>
          <w:szCs w:val="22"/>
        </w:rPr>
        <w:t>,</w:t>
      </w:r>
    </w:p>
    <w:p w:rsidR="00A932A0" w:rsidRPr="00C36B5F" w:rsidRDefault="00A932A0" w:rsidP="00A932A0">
      <w:pPr>
        <w:jc w:val="both"/>
        <w:rPr>
          <w:rFonts w:ascii="Arial" w:hAnsi="Arial" w:cs="Arial"/>
          <w:sz w:val="22"/>
          <w:szCs w:val="22"/>
        </w:rPr>
      </w:pPr>
      <w:r w:rsidRPr="00C36B5F">
        <w:rPr>
          <w:rFonts w:ascii="Arial" w:hAnsi="Arial" w:cs="Arial"/>
          <w:sz w:val="22"/>
          <w:szCs w:val="22"/>
        </w:rPr>
        <w:t>XII – Anexar cópia do documento de Identidade, CPF, comprovante de residência e certificado de conclusão de curso de nível médio</w:t>
      </w:r>
      <w:r w:rsidR="00221ADF" w:rsidRPr="00C36B5F">
        <w:t xml:space="preserve"> </w:t>
      </w:r>
      <w:r w:rsidR="00221ADF" w:rsidRPr="00C36B5F">
        <w:rPr>
          <w:rFonts w:ascii="Arial" w:hAnsi="Arial" w:cs="Arial"/>
          <w:sz w:val="22"/>
          <w:szCs w:val="22"/>
        </w:rPr>
        <w:t>emitido por instituição oficialmente reconhecida pelo MEC</w:t>
      </w:r>
      <w:r w:rsidRPr="00C36B5F">
        <w:rPr>
          <w:rFonts w:ascii="Arial" w:hAnsi="Arial" w:cs="Arial"/>
          <w:sz w:val="22"/>
          <w:szCs w:val="22"/>
        </w:rPr>
        <w:t>.</w:t>
      </w:r>
    </w:p>
    <w:p w:rsidR="007041A0" w:rsidRPr="00EA5969" w:rsidRDefault="007041A0" w:rsidP="009400B2">
      <w:pPr>
        <w:jc w:val="both"/>
        <w:rPr>
          <w:rFonts w:ascii="Calibri" w:hAnsi="Calibri" w:cs="Arial"/>
          <w:b/>
          <w:color w:val="000000"/>
          <w:sz w:val="22"/>
          <w:szCs w:val="22"/>
        </w:rPr>
      </w:pPr>
    </w:p>
    <w:p w:rsidR="007E726F" w:rsidRPr="00EA5969" w:rsidRDefault="0059220C" w:rsidP="0059220C">
      <w:pPr>
        <w:rPr>
          <w:rFonts w:ascii="Arial" w:hAnsi="Arial" w:cs="Arial"/>
          <w:b/>
          <w:sz w:val="22"/>
          <w:szCs w:val="22"/>
        </w:rPr>
      </w:pPr>
      <w:r w:rsidRPr="00EA5969">
        <w:rPr>
          <w:rFonts w:ascii="Arial" w:hAnsi="Arial" w:cs="Arial"/>
          <w:b/>
          <w:sz w:val="22"/>
          <w:szCs w:val="22"/>
        </w:rPr>
        <w:t xml:space="preserve">5.0 </w:t>
      </w:r>
      <w:r w:rsidR="007E726F" w:rsidRPr="00EA5969">
        <w:rPr>
          <w:rFonts w:ascii="Arial" w:hAnsi="Arial" w:cs="Arial"/>
          <w:b/>
          <w:sz w:val="22"/>
          <w:szCs w:val="22"/>
        </w:rPr>
        <w:t>PROCEDIMENTOS</w:t>
      </w:r>
    </w:p>
    <w:p w:rsidR="007E726F" w:rsidRPr="00EA5969" w:rsidRDefault="007E726F" w:rsidP="0059220C">
      <w:pPr>
        <w:rPr>
          <w:rFonts w:ascii="Arial" w:hAnsi="Arial" w:cs="Arial"/>
          <w:sz w:val="22"/>
          <w:szCs w:val="22"/>
        </w:rPr>
      </w:pPr>
    </w:p>
    <w:p w:rsidR="0059220C" w:rsidRPr="00EA5969" w:rsidRDefault="0059220C" w:rsidP="0059220C">
      <w:pPr>
        <w:rPr>
          <w:rFonts w:ascii="Arial" w:hAnsi="Arial" w:cs="Arial"/>
          <w:sz w:val="22"/>
          <w:szCs w:val="22"/>
        </w:rPr>
      </w:pPr>
      <w:r w:rsidRPr="00EA5969">
        <w:rPr>
          <w:rFonts w:ascii="Arial" w:hAnsi="Arial" w:cs="Arial"/>
          <w:sz w:val="22"/>
          <w:szCs w:val="22"/>
        </w:rPr>
        <w:t xml:space="preserve">5.1 </w:t>
      </w:r>
      <w:r w:rsidR="007E726F" w:rsidRPr="00EA5969">
        <w:rPr>
          <w:rFonts w:ascii="Arial" w:hAnsi="Arial" w:cs="Arial"/>
          <w:sz w:val="22"/>
          <w:szCs w:val="22"/>
        </w:rPr>
        <w:t xml:space="preserve">São </w:t>
      </w:r>
      <w:r w:rsidRPr="00EA5969">
        <w:rPr>
          <w:rFonts w:ascii="Arial" w:hAnsi="Arial" w:cs="Arial"/>
          <w:sz w:val="22"/>
          <w:szCs w:val="22"/>
        </w:rPr>
        <w:t>procedimentos para a Inscrição:</w:t>
      </w:r>
    </w:p>
    <w:p w:rsidR="002F26F5" w:rsidRPr="00EA5969" w:rsidRDefault="0059220C" w:rsidP="0059220C">
      <w:pPr>
        <w:jc w:val="both"/>
        <w:rPr>
          <w:rFonts w:ascii="Arial" w:hAnsi="Arial" w:cs="Arial"/>
          <w:sz w:val="22"/>
          <w:szCs w:val="22"/>
        </w:rPr>
      </w:pPr>
      <w:r w:rsidRPr="00EA5969">
        <w:rPr>
          <w:rFonts w:ascii="Arial" w:hAnsi="Arial" w:cs="Arial"/>
          <w:sz w:val="22"/>
          <w:szCs w:val="22"/>
        </w:rPr>
        <w:t>5.1.1 P</w:t>
      </w:r>
      <w:r w:rsidR="007E726F" w:rsidRPr="00EA5969">
        <w:rPr>
          <w:rFonts w:ascii="Arial" w:hAnsi="Arial" w:cs="Arial"/>
          <w:sz w:val="22"/>
          <w:szCs w:val="22"/>
        </w:rPr>
        <w:t>reencher completamente o Formulário</w:t>
      </w:r>
      <w:r w:rsidR="00B91573" w:rsidRPr="00EA5969">
        <w:rPr>
          <w:rFonts w:ascii="Arial" w:hAnsi="Arial" w:cs="Arial"/>
          <w:sz w:val="22"/>
          <w:szCs w:val="22"/>
        </w:rPr>
        <w:t xml:space="preserve"> Eletrônico</w:t>
      </w:r>
      <w:r w:rsidR="007E726F" w:rsidRPr="00EA5969">
        <w:rPr>
          <w:rFonts w:ascii="Arial" w:hAnsi="Arial" w:cs="Arial"/>
          <w:sz w:val="22"/>
          <w:szCs w:val="22"/>
        </w:rPr>
        <w:t xml:space="preserve"> de Inscrição</w:t>
      </w:r>
      <w:r w:rsidR="002F7E3C" w:rsidRPr="00EA5969">
        <w:rPr>
          <w:rFonts w:ascii="Arial" w:hAnsi="Arial" w:cs="Arial"/>
          <w:sz w:val="22"/>
          <w:szCs w:val="22"/>
        </w:rPr>
        <w:t xml:space="preserve"> </w:t>
      </w:r>
      <w:r w:rsidRPr="00EA5969">
        <w:rPr>
          <w:rFonts w:ascii="Arial" w:hAnsi="Arial" w:cs="Arial"/>
          <w:sz w:val="22"/>
          <w:szCs w:val="22"/>
        </w:rPr>
        <w:t xml:space="preserve">existente no portal eletrônico da organizadora (www.institutodarwin.org), </w:t>
      </w:r>
      <w:r w:rsidR="007E726F" w:rsidRPr="00EA5969">
        <w:rPr>
          <w:rFonts w:ascii="Arial" w:hAnsi="Arial" w:cs="Arial"/>
          <w:sz w:val="22"/>
          <w:szCs w:val="22"/>
        </w:rPr>
        <w:t xml:space="preserve"> </w:t>
      </w:r>
      <w:r w:rsidRPr="00EA5969">
        <w:rPr>
          <w:rFonts w:ascii="Arial" w:hAnsi="Arial" w:cs="Arial"/>
          <w:sz w:val="22"/>
          <w:szCs w:val="22"/>
        </w:rPr>
        <w:t xml:space="preserve">anexando os documentos e títulos comprobatórios, exigidos neste Edital, </w:t>
      </w:r>
      <w:r w:rsidR="007E726F" w:rsidRPr="00EA5969">
        <w:rPr>
          <w:rFonts w:ascii="Arial" w:hAnsi="Arial" w:cs="Arial"/>
          <w:sz w:val="22"/>
          <w:szCs w:val="22"/>
        </w:rPr>
        <w:t xml:space="preserve">sem omissões, no prazo estabelecido no </w:t>
      </w:r>
      <w:r w:rsidR="007E726F" w:rsidRPr="00A932A0">
        <w:rPr>
          <w:rFonts w:ascii="Arial" w:hAnsi="Arial" w:cs="Arial"/>
          <w:sz w:val="22"/>
          <w:szCs w:val="22"/>
        </w:rPr>
        <w:t xml:space="preserve">Anexo </w:t>
      </w:r>
      <w:r w:rsidRPr="00A932A0">
        <w:rPr>
          <w:rFonts w:ascii="Arial" w:hAnsi="Arial" w:cs="Arial"/>
          <w:sz w:val="22"/>
          <w:szCs w:val="22"/>
        </w:rPr>
        <w:t>I</w:t>
      </w:r>
      <w:r w:rsidR="00A932A0" w:rsidRPr="00A932A0">
        <w:rPr>
          <w:rFonts w:ascii="Arial" w:hAnsi="Arial" w:cs="Arial"/>
          <w:sz w:val="22"/>
          <w:szCs w:val="22"/>
        </w:rPr>
        <w:t>II</w:t>
      </w:r>
      <w:r w:rsidR="007E726F" w:rsidRPr="00EA5969">
        <w:rPr>
          <w:rFonts w:ascii="Arial" w:hAnsi="Arial" w:cs="Arial"/>
          <w:sz w:val="22"/>
          <w:szCs w:val="22"/>
        </w:rPr>
        <w:t>, acompanhado da Identidade, CPF, comprovante de residência</w:t>
      </w:r>
      <w:r w:rsidR="007E726F" w:rsidRPr="00A932A0">
        <w:rPr>
          <w:rFonts w:ascii="Arial" w:hAnsi="Arial" w:cs="Arial"/>
          <w:sz w:val="22"/>
          <w:szCs w:val="22"/>
        </w:rPr>
        <w:t xml:space="preserve">, </w:t>
      </w:r>
      <w:r w:rsidR="004D6313" w:rsidRPr="00A932A0">
        <w:rPr>
          <w:rFonts w:ascii="Arial" w:hAnsi="Arial" w:cs="Arial"/>
          <w:sz w:val="22"/>
          <w:szCs w:val="22"/>
        </w:rPr>
        <w:t>carteira Nacional de habilitação classificada no mínimo da categoria “B”,</w:t>
      </w:r>
      <w:r w:rsidR="004D6313" w:rsidRPr="00EA5969">
        <w:rPr>
          <w:rFonts w:ascii="Arial" w:hAnsi="Arial" w:cs="Arial"/>
          <w:sz w:val="22"/>
          <w:szCs w:val="22"/>
        </w:rPr>
        <w:t xml:space="preserve"> </w:t>
      </w:r>
      <w:r w:rsidR="007E726F" w:rsidRPr="00EA5969">
        <w:rPr>
          <w:rFonts w:ascii="Arial" w:hAnsi="Arial" w:cs="Arial"/>
          <w:sz w:val="22"/>
          <w:szCs w:val="22"/>
        </w:rPr>
        <w:t xml:space="preserve">de quitação eleitoral e do serviço militar (quando do sexo masculino), dos documentos de comprovação da formação, observados os requisitos mínimos previstos </w:t>
      </w:r>
      <w:r w:rsidR="007E726F" w:rsidRPr="00C36B5F">
        <w:rPr>
          <w:rFonts w:ascii="Arial" w:hAnsi="Arial" w:cs="Arial"/>
          <w:sz w:val="22"/>
          <w:szCs w:val="22"/>
        </w:rPr>
        <w:t xml:space="preserve">no Anexo </w:t>
      </w:r>
      <w:r w:rsidR="00A932A0" w:rsidRPr="00C36B5F">
        <w:rPr>
          <w:rFonts w:ascii="Arial" w:hAnsi="Arial" w:cs="Arial"/>
          <w:sz w:val="22"/>
          <w:szCs w:val="22"/>
        </w:rPr>
        <w:t>I</w:t>
      </w:r>
      <w:r w:rsidR="007E726F" w:rsidRPr="00EA5969">
        <w:rPr>
          <w:rFonts w:ascii="Arial" w:hAnsi="Arial" w:cs="Arial"/>
          <w:sz w:val="22"/>
          <w:szCs w:val="22"/>
        </w:rPr>
        <w:t xml:space="preserve"> e da experiência profissional, de acordo com o estabelecido na Tabela de Pontuação / Análise da Experiência Profissional e de Títulos (Anexo </w:t>
      </w:r>
      <w:r w:rsidR="00AF78E3" w:rsidRPr="00EA5969">
        <w:rPr>
          <w:rFonts w:ascii="Arial" w:hAnsi="Arial" w:cs="Arial"/>
          <w:sz w:val="22"/>
          <w:szCs w:val="22"/>
        </w:rPr>
        <w:t>V</w:t>
      </w:r>
      <w:r w:rsidR="007E726F" w:rsidRPr="00EA5969">
        <w:rPr>
          <w:rFonts w:ascii="Arial" w:hAnsi="Arial" w:cs="Arial"/>
          <w:sz w:val="22"/>
          <w:szCs w:val="22"/>
        </w:rPr>
        <w:t>)</w:t>
      </w:r>
      <w:r w:rsidR="001C51E8" w:rsidRPr="00EA5969">
        <w:rPr>
          <w:rFonts w:ascii="Arial" w:hAnsi="Arial" w:cs="Arial"/>
          <w:sz w:val="22"/>
          <w:szCs w:val="22"/>
        </w:rPr>
        <w:t>,</w:t>
      </w:r>
      <w:r w:rsidR="007E726F" w:rsidRPr="00EA5969">
        <w:rPr>
          <w:rFonts w:ascii="Arial" w:hAnsi="Arial" w:cs="Arial"/>
          <w:sz w:val="22"/>
          <w:szCs w:val="22"/>
        </w:rPr>
        <w:t xml:space="preserve"> e a Declaração de Deficiência, especificando essa condição, quando for o caso, conforme Anexo </w:t>
      </w:r>
      <w:r w:rsidRPr="00EA5969">
        <w:rPr>
          <w:rFonts w:ascii="Arial" w:hAnsi="Arial" w:cs="Arial"/>
          <w:sz w:val="22"/>
          <w:szCs w:val="22"/>
        </w:rPr>
        <w:t>IV</w:t>
      </w:r>
      <w:r w:rsidR="007E726F" w:rsidRPr="00EA5969">
        <w:rPr>
          <w:rFonts w:ascii="Arial" w:hAnsi="Arial" w:cs="Arial"/>
          <w:sz w:val="22"/>
          <w:szCs w:val="22"/>
        </w:rPr>
        <w:t>.</w:t>
      </w:r>
    </w:p>
    <w:p w:rsidR="002F26F5" w:rsidRPr="00EA5969" w:rsidRDefault="002F26F5" w:rsidP="002F26F5">
      <w:pPr>
        <w:jc w:val="both"/>
        <w:rPr>
          <w:rFonts w:ascii="Arial" w:hAnsi="Arial" w:cs="Arial"/>
          <w:sz w:val="22"/>
          <w:szCs w:val="22"/>
        </w:rPr>
      </w:pPr>
      <w:r w:rsidRPr="00EA5969">
        <w:rPr>
          <w:rFonts w:ascii="Arial" w:hAnsi="Arial" w:cs="Arial"/>
          <w:sz w:val="22"/>
          <w:szCs w:val="22"/>
        </w:rPr>
        <w:t>5.1.2 S</w:t>
      </w:r>
      <w:r w:rsidR="007E726F" w:rsidRPr="00EA5969">
        <w:rPr>
          <w:rFonts w:ascii="Arial" w:hAnsi="Arial" w:cs="Arial"/>
          <w:sz w:val="22"/>
          <w:szCs w:val="22"/>
        </w:rPr>
        <w:t xml:space="preserve">omente serão aceitos documentos com imagens nos </w:t>
      </w:r>
      <w:r w:rsidRPr="00EA5969">
        <w:rPr>
          <w:rFonts w:ascii="Arial" w:hAnsi="Arial" w:cs="Arial"/>
          <w:sz w:val="22"/>
          <w:szCs w:val="22"/>
        </w:rPr>
        <w:t xml:space="preserve">seguintes formatos: jpg, jpeg, </w:t>
      </w:r>
      <w:r w:rsidR="007E726F" w:rsidRPr="00EA5969">
        <w:rPr>
          <w:rFonts w:ascii="Arial" w:hAnsi="Arial" w:cs="Arial"/>
          <w:sz w:val="22"/>
          <w:szCs w:val="22"/>
        </w:rPr>
        <w:t>gif, pn</w:t>
      </w:r>
      <w:r w:rsidRPr="00EA5969">
        <w:rPr>
          <w:rFonts w:ascii="Arial" w:hAnsi="Arial" w:cs="Arial"/>
          <w:sz w:val="22"/>
          <w:szCs w:val="22"/>
        </w:rPr>
        <w:t xml:space="preserve">g ou documento </w:t>
      </w:r>
      <w:r w:rsidR="007E726F" w:rsidRPr="00EA5969">
        <w:rPr>
          <w:rFonts w:ascii="Arial" w:hAnsi="Arial" w:cs="Arial"/>
          <w:sz w:val="22"/>
          <w:szCs w:val="22"/>
        </w:rPr>
        <w:t>em pdf</w:t>
      </w:r>
      <w:r w:rsidRPr="00EA5969">
        <w:rPr>
          <w:rFonts w:ascii="Arial" w:hAnsi="Arial" w:cs="Arial"/>
          <w:sz w:val="22"/>
          <w:szCs w:val="22"/>
        </w:rPr>
        <w:t xml:space="preserve"> e word</w:t>
      </w:r>
      <w:r w:rsidR="007E726F" w:rsidRPr="00EA5969">
        <w:rPr>
          <w:rFonts w:ascii="Arial" w:hAnsi="Arial" w:cs="Arial"/>
          <w:sz w:val="22"/>
          <w:szCs w:val="22"/>
        </w:rPr>
        <w:t>.</w:t>
      </w:r>
    </w:p>
    <w:p w:rsidR="002F26F5" w:rsidRPr="00EA5969" w:rsidRDefault="002F26F5" w:rsidP="002F26F5">
      <w:pPr>
        <w:jc w:val="both"/>
        <w:rPr>
          <w:rFonts w:ascii="Arial" w:hAnsi="Arial" w:cs="Arial"/>
          <w:sz w:val="22"/>
          <w:szCs w:val="22"/>
        </w:rPr>
      </w:pPr>
      <w:r w:rsidRPr="00EA5969">
        <w:rPr>
          <w:rFonts w:ascii="Arial" w:hAnsi="Arial" w:cs="Arial"/>
          <w:sz w:val="22"/>
          <w:szCs w:val="22"/>
        </w:rPr>
        <w:t>5.1.3 O</w:t>
      </w:r>
      <w:r w:rsidR="007E726F" w:rsidRPr="00EA5969">
        <w:rPr>
          <w:rFonts w:ascii="Arial" w:hAnsi="Arial" w:cs="Arial"/>
          <w:sz w:val="22"/>
          <w:szCs w:val="22"/>
        </w:rPr>
        <w:t xml:space="preserve"> título do arquivo deverá corresponder</w:t>
      </w:r>
      <w:r w:rsidR="007041A0" w:rsidRPr="00EA5969">
        <w:rPr>
          <w:rFonts w:ascii="Arial" w:hAnsi="Arial" w:cs="Arial"/>
          <w:sz w:val="22"/>
          <w:szCs w:val="22"/>
        </w:rPr>
        <w:t xml:space="preserve"> exatamente</w:t>
      </w:r>
      <w:r w:rsidR="007E726F" w:rsidRPr="00EA5969">
        <w:rPr>
          <w:rFonts w:ascii="Arial" w:hAnsi="Arial" w:cs="Arial"/>
          <w:sz w:val="22"/>
          <w:szCs w:val="22"/>
        </w:rPr>
        <w:t xml:space="preserve"> ao nome do documento anexado. Ex.: Diploma de Graduação.</w:t>
      </w:r>
    </w:p>
    <w:p w:rsidR="002F26F5" w:rsidRPr="00EA5969" w:rsidRDefault="002F26F5" w:rsidP="002F26F5">
      <w:pPr>
        <w:jc w:val="both"/>
        <w:rPr>
          <w:rFonts w:ascii="Arial" w:hAnsi="Arial" w:cs="Arial"/>
          <w:sz w:val="22"/>
          <w:szCs w:val="22"/>
        </w:rPr>
      </w:pPr>
      <w:r w:rsidRPr="00EA5969">
        <w:rPr>
          <w:rFonts w:ascii="Arial" w:hAnsi="Arial" w:cs="Arial"/>
          <w:sz w:val="22"/>
          <w:szCs w:val="22"/>
        </w:rPr>
        <w:t>5.1.4 O</w:t>
      </w:r>
      <w:r w:rsidR="007041A0" w:rsidRPr="00EA5969">
        <w:rPr>
          <w:rFonts w:ascii="Arial" w:hAnsi="Arial" w:cs="Arial"/>
          <w:sz w:val="22"/>
          <w:szCs w:val="22"/>
        </w:rPr>
        <w:t xml:space="preserve">s arquivos ilegíveis e sem nomeação serão considerados sem validade e não será </w:t>
      </w:r>
      <w:r w:rsidR="001C51E8" w:rsidRPr="00EA5969">
        <w:rPr>
          <w:rFonts w:ascii="Arial" w:hAnsi="Arial" w:cs="Arial"/>
          <w:sz w:val="22"/>
          <w:szCs w:val="22"/>
        </w:rPr>
        <w:t>atribuída</w:t>
      </w:r>
      <w:r w:rsidR="007041A0" w:rsidRPr="00EA5969">
        <w:rPr>
          <w:rFonts w:ascii="Arial" w:hAnsi="Arial" w:cs="Arial"/>
          <w:sz w:val="22"/>
          <w:szCs w:val="22"/>
        </w:rPr>
        <w:t xml:space="preserve"> pontuação.</w:t>
      </w:r>
    </w:p>
    <w:p w:rsidR="007E726F" w:rsidRPr="00EA5969" w:rsidRDefault="002F26F5" w:rsidP="002F26F5">
      <w:pPr>
        <w:jc w:val="both"/>
        <w:rPr>
          <w:rFonts w:ascii="Arial" w:hAnsi="Arial" w:cs="Arial"/>
          <w:sz w:val="22"/>
          <w:szCs w:val="22"/>
        </w:rPr>
      </w:pPr>
      <w:r w:rsidRPr="00EA5969">
        <w:rPr>
          <w:rFonts w:ascii="Arial" w:hAnsi="Arial" w:cs="Arial"/>
          <w:sz w:val="22"/>
          <w:szCs w:val="22"/>
        </w:rPr>
        <w:t xml:space="preserve">5.1.5 </w:t>
      </w:r>
      <w:r w:rsidR="00F355E7" w:rsidRPr="00EA5969">
        <w:rPr>
          <w:rFonts w:ascii="Arial" w:hAnsi="Arial" w:cs="Arial"/>
          <w:sz w:val="22"/>
          <w:szCs w:val="22"/>
        </w:rPr>
        <w:t>S</w:t>
      </w:r>
      <w:r w:rsidR="007E726F" w:rsidRPr="00EA5969">
        <w:rPr>
          <w:rFonts w:ascii="Arial" w:hAnsi="Arial" w:cs="Arial"/>
          <w:sz w:val="22"/>
          <w:szCs w:val="22"/>
        </w:rPr>
        <w:t>erão aceitos</w:t>
      </w:r>
      <w:r w:rsidR="00F355E7" w:rsidRPr="00EA5969">
        <w:rPr>
          <w:rFonts w:ascii="Arial" w:hAnsi="Arial" w:cs="Arial"/>
          <w:sz w:val="22"/>
          <w:szCs w:val="22"/>
        </w:rPr>
        <w:t xml:space="preserve"> </w:t>
      </w:r>
      <w:r w:rsidR="007E726F" w:rsidRPr="00EA5969">
        <w:rPr>
          <w:rFonts w:ascii="Arial" w:hAnsi="Arial" w:cs="Arial"/>
          <w:sz w:val="22"/>
          <w:szCs w:val="22"/>
        </w:rPr>
        <w:t xml:space="preserve">arquivos de até </w:t>
      </w:r>
      <w:r w:rsidR="00F355E7" w:rsidRPr="00EA5969">
        <w:rPr>
          <w:rFonts w:ascii="Arial" w:hAnsi="Arial" w:cs="Arial"/>
          <w:sz w:val="22"/>
          <w:szCs w:val="22"/>
        </w:rPr>
        <w:t>2 MB cada</w:t>
      </w:r>
      <w:r w:rsidR="007E726F" w:rsidRPr="00EA5969">
        <w:rPr>
          <w:rFonts w:ascii="Arial" w:hAnsi="Arial" w:cs="Arial"/>
          <w:sz w:val="22"/>
          <w:szCs w:val="22"/>
        </w:rPr>
        <w:t>.</w:t>
      </w:r>
    </w:p>
    <w:p w:rsidR="00F355E7" w:rsidRPr="00EA5969" w:rsidRDefault="00F355E7" w:rsidP="00F355E7">
      <w:pPr>
        <w:jc w:val="both"/>
        <w:rPr>
          <w:rFonts w:ascii="Arial" w:hAnsi="Arial" w:cs="Arial"/>
          <w:sz w:val="22"/>
          <w:szCs w:val="22"/>
        </w:rPr>
      </w:pPr>
      <w:r w:rsidRPr="00EA5969">
        <w:rPr>
          <w:rFonts w:ascii="Arial" w:hAnsi="Arial" w:cs="Arial"/>
          <w:sz w:val="22"/>
          <w:szCs w:val="22"/>
        </w:rPr>
        <w:t xml:space="preserve">5.1.6 </w:t>
      </w:r>
      <w:r w:rsidR="0063091D" w:rsidRPr="00EA5969">
        <w:rPr>
          <w:rFonts w:ascii="Arial" w:hAnsi="Arial" w:cs="Arial"/>
          <w:sz w:val="22"/>
          <w:szCs w:val="22"/>
        </w:rPr>
        <w:t xml:space="preserve"> </w:t>
      </w:r>
      <w:r w:rsidR="007E726F" w:rsidRPr="00EA5969">
        <w:rPr>
          <w:rFonts w:ascii="Arial" w:hAnsi="Arial" w:cs="Arial"/>
          <w:sz w:val="22"/>
          <w:szCs w:val="22"/>
        </w:rPr>
        <w:t>No ato da Inscrição o candidato deverá imprimir o comprovante de Inscrição,</w:t>
      </w:r>
      <w:r w:rsidRPr="00EA5969">
        <w:rPr>
          <w:rFonts w:ascii="Arial" w:hAnsi="Arial" w:cs="Arial"/>
          <w:sz w:val="22"/>
          <w:szCs w:val="22"/>
        </w:rPr>
        <w:t xml:space="preserve"> bem como o boleto bancário, ao final do preenchimento do formulário existente no portal eletrônico (www.institutodarwin.org),</w:t>
      </w:r>
      <w:r w:rsidR="007E726F" w:rsidRPr="00EA5969">
        <w:rPr>
          <w:rFonts w:ascii="Arial" w:hAnsi="Arial" w:cs="Arial"/>
          <w:sz w:val="22"/>
          <w:szCs w:val="22"/>
        </w:rPr>
        <w:t xml:space="preserve"> após conferi-lo, certificando-se de que foi devidamente preenchido.</w:t>
      </w:r>
    </w:p>
    <w:p w:rsidR="007E726F" w:rsidRPr="00EA5969" w:rsidRDefault="00F355E7" w:rsidP="00F355E7">
      <w:pPr>
        <w:jc w:val="both"/>
        <w:rPr>
          <w:rFonts w:ascii="Arial" w:hAnsi="Arial" w:cs="Arial"/>
          <w:sz w:val="22"/>
          <w:szCs w:val="22"/>
        </w:rPr>
      </w:pPr>
      <w:r w:rsidRPr="00EA5969">
        <w:rPr>
          <w:rFonts w:ascii="Arial" w:hAnsi="Arial" w:cs="Arial"/>
          <w:sz w:val="22"/>
          <w:szCs w:val="22"/>
        </w:rPr>
        <w:t xml:space="preserve">5.1.7 </w:t>
      </w:r>
      <w:r w:rsidR="007E726F" w:rsidRPr="00EA5969">
        <w:rPr>
          <w:rFonts w:ascii="Arial" w:hAnsi="Arial" w:cs="Arial"/>
          <w:sz w:val="22"/>
          <w:szCs w:val="22"/>
        </w:rPr>
        <w:t xml:space="preserve">O candidato inscrito assume total responsabilidade pelas informações prestadas, arcando com as </w:t>
      </w:r>
      <w:r w:rsidR="0063091D" w:rsidRPr="00EA5969">
        <w:rPr>
          <w:rFonts w:ascii="Arial" w:hAnsi="Arial" w:cs="Arial"/>
          <w:sz w:val="22"/>
          <w:szCs w:val="22"/>
        </w:rPr>
        <w:t>consequências</w:t>
      </w:r>
      <w:r w:rsidR="007E726F" w:rsidRPr="00EA5969">
        <w:rPr>
          <w:rFonts w:ascii="Arial" w:hAnsi="Arial" w:cs="Arial"/>
          <w:sz w:val="22"/>
          <w:szCs w:val="22"/>
        </w:rPr>
        <w:t xml:space="preserve"> de eventuais erros no preenchimento do Formulário de Inscrição, podendo ser excluído do processo seletivo, caso o processo de inscrição não esteja de acordo com o estabelecido neste </w:t>
      </w:r>
      <w:r w:rsidR="008D276F" w:rsidRPr="00EA5969">
        <w:rPr>
          <w:rFonts w:ascii="Arial" w:hAnsi="Arial" w:cs="Arial"/>
          <w:sz w:val="22"/>
          <w:szCs w:val="22"/>
        </w:rPr>
        <w:t>Edital</w:t>
      </w:r>
      <w:r w:rsidR="007E726F" w:rsidRPr="00EA5969">
        <w:rPr>
          <w:rFonts w:ascii="Arial" w:hAnsi="Arial" w:cs="Arial"/>
          <w:sz w:val="22"/>
          <w:szCs w:val="22"/>
        </w:rPr>
        <w:t>.</w:t>
      </w:r>
    </w:p>
    <w:p w:rsidR="007E726F" w:rsidRPr="00EA5969" w:rsidRDefault="00F355E7" w:rsidP="00F355E7">
      <w:pPr>
        <w:jc w:val="both"/>
        <w:rPr>
          <w:rFonts w:ascii="Arial" w:hAnsi="Arial" w:cs="Arial"/>
          <w:sz w:val="22"/>
          <w:szCs w:val="22"/>
        </w:rPr>
      </w:pPr>
      <w:r w:rsidRPr="00EA5969">
        <w:rPr>
          <w:rFonts w:ascii="Arial" w:hAnsi="Arial" w:cs="Arial"/>
          <w:sz w:val="22"/>
          <w:szCs w:val="22"/>
        </w:rPr>
        <w:t>5.1.8</w:t>
      </w:r>
      <w:r w:rsidR="007E726F" w:rsidRPr="00EA5969">
        <w:rPr>
          <w:rFonts w:ascii="Arial" w:hAnsi="Arial" w:cs="Arial"/>
          <w:sz w:val="22"/>
          <w:szCs w:val="22"/>
        </w:rPr>
        <w:t xml:space="preserve">. Não serão aceitas inscrições por outra via não prevista neste </w:t>
      </w:r>
      <w:r w:rsidR="008D276F" w:rsidRPr="00EA5969">
        <w:rPr>
          <w:rFonts w:ascii="Arial" w:hAnsi="Arial" w:cs="Arial"/>
          <w:sz w:val="22"/>
          <w:szCs w:val="22"/>
        </w:rPr>
        <w:t>Edital</w:t>
      </w:r>
      <w:r w:rsidR="007E726F" w:rsidRPr="00EA5969">
        <w:rPr>
          <w:rFonts w:ascii="Arial" w:hAnsi="Arial" w:cs="Arial"/>
          <w:sz w:val="22"/>
          <w:szCs w:val="22"/>
        </w:rPr>
        <w:t>, condicional ou extemporânea.</w:t>
      </w:r>
    </w:p>
    <w:p w:rsidR="004533E7" w:rsidRPr="00EA5969" w:rsidRDefault="00F355E7" w:rsidP="00F355E7">
      <w:pPr>
        <w:jc w:val="both"/>
        <w:rPr>
          <w:rFonts w:ascii="Arial" w:hAnsi="Arial" w:cs="Arial"/>
          <w:sz w:val="22"/>
          <w:szCs w:val="22"/>
        </w:rPr>
      </w:pPr>
      <w:r w:rsidRPr="00EA5969">
        <w:rPr>
          <w:rFonts w:ascii="Arial" w:hAnsi="Arial" w:cs="Arial"/>
          <w:sz w:val="22"/>
          <w:szCs w:val="22"/>
        </w:rPr>
        <w:t>5.1.9</w:t>
      </w:r>
      <w:r w:rsidR="004533E7" w:rsidRPr="00EA5969">
        <w:rPr>
          <w:rFonts w:ascii="Arial" w:hAnsi="Arial" w:cs="Arial"/>
          <w:sz w:val="22"/>
          <w:szCs w:val="22"/>
        </w:rPr>
        <w:t xml:space="preserve">. No ato da inscrição, o candidato deverá optar </w:t>
      </w:r>
      <w:r w:rsidR="0051520C" w:rsidRPr="00EA5969">
        <w:rPr>
          <w:rFonts w:ascii="Arial" w:hAnsi="Arial" w:cs="Arial"/>
          <w:sz w:val="22"/>
          <w:szCs w:val="22"/>
        </w:rPr>
        <w:t xml:space="preserve"> por apenas uma lotação</w:t>
      </w:r>
      <w:r w:rsidR="004533E7" w:rsidRPr="00EA5969">
        <w:rPr>
          <w:rFonts w:ascii="Arial" w:hAnsi="Arial" w:cs="Arial"/>
          <w:sz w:val="22"/>
          <w:szCs w:val="22"/>
        </w:rPr>
        <w:t>, conforme vagas ofertadas no Anexo I.</w:t>
      </w:r>
    </w:p>
    <w:p w:rsidR="00F355E7" w:rsidRPr="00EA5969" w:rsidRDefault="00F355E7" w:rsidP="00F355E7">
      <w:pPr>
        <w:jc w:val="both"/>
        <w:rPr>
          <w:rFonts w:ascii="Arial" w:hAnsi="Arial" w:cs="Arial"/>
          <w:sz w:val="22"/>
          <w:szCs w:val="22"/>
        </w:rPr>
      </w:pPr>
      <w:r w:rsidRPr="00EA5969">
        <w:rPr>
          <w:rFonts w:ascii="Arial" w:hAnsi="Arial" w:cs="Arial"/>
          <w:sz w:val="22"/>
          <w:szCs w:val="22"/>
        </w:rPr>
        <w:t>5.1.10</w:t>
      </w:r>
      <w:r w:rsidR="007E726F" w:rsidRPr="00EA5969">
        <w:rPr>
          <w:rFonts w:ascii="Arial" w:hAnsi="Arial" w:cs="Arial"/>
          <w:sz w:val="22"/>
          <w:szCs w:val="22"/>
        </w:rPr>
        <w:t xml:space="preserve">. </w:t>
      </w:r>
      <w:r w:rsidR="006122B2" w:rsidRPr="00EA5969">
        <w:rPr>
          <w:rFonts w:ascii="Arial" w:hAnsi="Arial" w:cs="Arial"/>
          <w:sz w:val="22"/>
          <w:szCs w:val="22"/>
        </w:rPr>
        <w:t>O candidato que efetuar mais de uma inscrição, terá validada apenas a última efetuada, sendo cancelada a anterior.</w:t>
      </w:r>
    </w:p>
    <w:p w:rsidR="007E726F" w:rsidRPr="00EA5969" w:rsidRDefault="00F355E7" w:rsidP="00F355E7">
      <w:pPr>
        <w:jc w:val="both"/>
        <w:rPr>
          <w:rFonts w:ascii="Arial" w:hAnsi="Arial" w:cs="Arial"/>
          <w:sz w:val="22"/>
          <w:szCs w:val="22"/>
        </w:rPr>
      </w:pPr>
      <w:r w:rsidRPr="00EA5969">
        <w:rPr>
          <w:rFonts w:ascii="Arial" w:hAnsi="Arial" w:cs="Arial"/>
          <w:sz w:val="22"/>
          <w:szCs w:val="22"/>
        </w:rPr>
        <w:t xml:space="preserve">5.1.11 </w:t>
      </w:r>
      <w:r w:rsidR="007E726F" w:rsidRPr="00EA5969">
        <w:rPr>
          <w:rFonts w:ascii="Arial" w:hAnsi="Arial" w:cs="Arial"/>
          <w:sz w:val="22"/>
          <w:szCs w:val="22"/>
        </w:rPr>
        <w:t>A pessoa com deficiência deverá anexar Laudo Médico que ateste sua deficiência conforme estabelecido no item 2.3. deste Edital.</w:t>
      </w:r>
    </w:p>
    <w:p w:rsidR="007E726F" w:rsidRPr="00EA5969" w:rsidRDefault="00F355E7" w:rsidP="00F355E7">
      <w:pPr>
        <w:jc w:val="both"/>
        <w:rPr>
          <w:rFonts w:ascii="Arial" w:hAnsi="Arial" w:cs="Arial"/>
          <w:sz w:val="22"/>
          <w:szCs w:val="22"/>
        </w:rPr>
      </w:pPr>
      <w:r w:rsidRPr="00EA5969">
        <w:rPr>
          <w:rFonts w:ascii="Arial" w:hAnsi="Arial" w:cs="Arial"/>
          <w:sz w:val="22"/>
          <w:szCs w:val="22"/>
        </w:rPr>
        <w:t>5.1.12</w:t>
      </w:r>
      <w:r w:rsidR="007E726F" w:rsidRPr="00EA5969">
        <w:rPr>
          <w:rFonts w:ascii="Arial" w:hAnsi="Arial" w:cs="Arial"/>
          <w:sz w:val="22"/>
          <w:szCs w:val="22"/>
        </w:rPr>
        <w:t>. As inscrições que não atenderem a todos os requisitos estabelecidos neste Edital serão tornadas sem efeito.</w:t>
      </w:r>
    </w:p>
    <w:p w:rsidR="007E726F" w:rsidRPr="00EA5969" w:rsidRDefault="007E726F" w:rsidP="0059220C">
      <w:pPr>
        <w:rPr>
          <w:rFonts w:ascii="Arial" w:hAnsi="Arial" w:cs="Arial"/>
          <w:sz w:val="22"/>
          <w:szCs w:val="22"/>
        </w:rPr>
      </w:pPr>
    </w:p>
    <w:p w:rsidR="007E726F" w:rsidRPr="00EA5969" w:rsidRDefault="00F355E7" w:rsidP="00F355E7">
      <w:pPr>
        <w:jc w:val="both"/>
        <w:rPr>
          <w:rFonts w:ascii="Arial" w:hAnsi="Arial" w:cs="Arial"/>
          <w:b/>
          <w:sz w:val="22"/>
          <w:szCs w:val="22"/>
        </w:rPr>
      </w:pPr>
      <w:r w:rsidRPr="00EA5969">
        <w:rPr>
          <w:rFonts w:ascii="Arial" w:hAnsi="Arial" w:cs="Arial"/>
          <w:b/>
          <w:sz w:val="22"/>
          <w:szCs w:val="22"/>
        </w:rPr>
        <w:t>6</w:t>
      </w:r>
      <w:r w:rsidR="007E726F" w:rsidRPr="00EA5969">
        <w:rPr>
          <w:rFonts w:ascii="Arial" w:hAnsi="Arial" w:cs="Arial"/>
          <w:b/>
          <w:sz w:val="22"/>
          <w:szCs w:val="22"/>
        </w:rPr>
        <w:t>. DA SELEÇÃO</w:t>
      </w:r>
    </w:p>
    <w:p w:rsidR="007E726F" w:rsidRPr="00EA5969" w:rsidRDefault="007E726F" w:rsidP="00F355E7">
      <w:pPr>
        <w:jc w:val="both"/>
        <w:rPr>
          <w:rFonts w:ascii="Arial" w:hAnsi="Arial" w:cs="Arial"/>
          <w:sz w:val="22"/>
          <w:szCs w:val="22"/>
        </w:rPr>
      </w:pPr>
    </w:p>
    <w:p w:rsidR="007E726F" w:rsidRPr="00EA5969" w:rsidRDefault="00F355E7" w:rsidP="00F355E7">
      <w:pPr>
        <w:jc w:val="both"/>
        <w:rPr>
          <w:rFonts w:ascii="Arial" w:hAnsi="Arial" w:cs="Arial"/>
          <w:sz w:val="22"/>
          <w:szCs w:val="22"/>
        </w:rPr>
      </w:pPr>
      <w:r w:rsidRPr="00EA5969">
        <w:rPr>
          <w:rFonts w:ascii="Arial" w:hAnsi="Arial" w:cs="Arial"/>
          <w:sz w:val="22"/>
          <w:szCs w:val="22"/>
        </w:rPr>
        <w:t>6</w:t>
      </w:r>
      <w:r w:rsidR="007E726F" w:rsidRPr="00EA5969">
        <w:rPr>
          <w:rFonts w:ascii="Arial" w:hAnsi="Arial" w:cs="Arial"/>
          <w:sz w:val="22"/>
          <w:szCs w:val="22"/>
        </w:rPr>
        <w:t xml:space="preserve">.1. O Processo Seletivo Simplificado será regido por este Edital e sua realização dar-se-á </w:t>
      </w:r>
      <w:r w:rsidR="001C51E8" w:rsidRPr="00EA5969">
        <w:rPr>
          <w:rFonts w:ascii="Arial" w:hAnsi="Arial" w:cs="Arial"/>
          <w:sz w:val="22"/>
          <w:szCs w:val="22"/>
        </w:rPr>
        <w:t xml:space="preserve">em </w:t>
      </w:r>
      <w:r w:rsidR="00394D60" w:rsidRPr="00EA5969">
        <w:rPr>
          <w:rFonts w:ascii="Arial" w:hAnsi="Arial" w:cs="Arial"/>
          <w:sz w:val="22"/>
          <w:szCs w:val="22"/>
        </w:rPr>
        <w:t>etapa única</w:t>
      </w:r>
      <w:r w:rsidR="007E726F" w:rsidRPr="00EA5969">
        <w:rPr>
          <w:rFonts w:ascii="Arial" w:hAnsi="Arial" w:cs="Arial"/>
          <w:sz w:val="22"/>
          <w:szCs w:val="22"/>
        </w:rPr>
        <w:t>, denominada</w:t>
      </w:r>
      <w:r w:rsidR="001C51E8" w:rsidRPr="00EA5969">
        <w:rPr>
          <w:rFonts w:ascii="Arial" w:hAnsi="Arial" w:cs="Arial"/>
          <w:sz w:val="22"/>
          <w:szCs w:val="22"/>
        </w:rPr>
        <w:t xml:space="preserve"> </w:t>
      </w:r>
      <w:r w:rsidR="007E726F" w:rsidRPr="00EA5969">
        <w:rPr>
          <w:rFonts w:ascii="Arial" w:hAnsi="Arial" w:cs="Arial"/>
          <w:sz w:val="22"/>
          <w:szCs w:val="22"/>
        </w:rPr>
        <w:t>Análise da Experiência Profissional e de Títulos</w:t>
      </w:r>
      <w:r w:rsidR="006721AC" w:rsidRPr="00EA5969">
        <w:rPr>
          <w:rFonts w:ascii="Arial" w:hAnsi="Arial" w:cs="Arial"/>
          <w:sz w:val="22"/>
          <w:szCs w:val="22"/>
        </w:rPr>
        <w:t xml:space="preserve"> </w:t>
      </w:r>
      <w:r w:rsidR="00394D60" w:rsidRPr="00EA5969">
        <w:rPr>
          <w:rFonts w:ascii="Arial" w:hAnsi="Arial" w:cs="Arial"/>
          <w:sz w:val="22"/>
          <w:szCs w:val="22"/>
        </w:rPr>
        <w:t>comum a todos os candidatos</w:t>
      </w:r>
      <w:r w:rsidR="008B7CBE" w:rsidRPr="00EA5969">
        <w:rPr>
          <w:rFonts w:ascii="Arial" w:hAnsi="Arial" w:cs="Arial"/>
          <w:sz w:val="22"/>
          <w:szCs w:val="22"/>
        </w:rPr>
        <w:t>.</w:t>
      </w:r>
    </w:p>
    <w:p w:rsidR="007E726F" w:rsidRPr="00EA5969" w:rsidRDefault="00F355E7" w:rsidP="00F355E7">
      <w:pPr>
        <w:jc w:val="both"/>
        <w:rPr>
          <w:rFonts w:ascii="Arial" w:hAnsi="Arial" w:cs="Arial"/>
          <w:sz w:val="22"/>
          <w:szCs w:val="22"/>
        </w:rPr>
      </w:pPr>
      <w:r w:rsidRPr="00EA5969">
        <w:rPr>
          <w:rFonts w:ascii="Arial" w:hAnsi="Arial" w:cs="Arial"/>
          <w:sz w:val="22"/>
          <w:szCs w:val="22"/>
        </w:rPr>
        <w:t>6</w:t>
      </w:r>
      <w:r w:rsidR="007E726F" w:rsidRPr="00EA5969">
        <w:rPr>
          <w:rFonts w:ascii="Arial" w:hAnsi="Arial" w:cs="Arial"/>
          <w:sz w:val="22"/>
          <w:szCs w:val="22"/>
        </w:rPr>
        <w:t>.1.1</w:t>
      </w:r>
      <w:r w:rsidR="00394D60" w:rsidRPr="00EA5969">
        <w:rPr>
          <w:rFonts w:ascii="Arial" w:hAnsi="Arial" w:cs="Arial"/>
          <w:sz w:val="22"/>
          <w:szCs w:val="22"/>
        </w:rPr>
        <w:t>. A</w:t>
      </w:r>
      <w:r w:rsidR="00C22D95" w:rsidRPr="00EA5969">
        <w:rPr>
          <w:rFonts w:ascii="Arial" w:hAnsi="Arial" w:cs="Arial"/>
          <w:sz w:val="22"/>
          <w:szCs w:val="22"/>
        </w:rPr>
        <w:t xml:space="preserve"> </w:t>
      </w:r>
      <w:r w:rsidR="007E726F" w:rsidRPr="00EA5969">
        <w:rPr>
          <w:rFonts w:ascii="Arial" w:hAnsi="Arial" w:cs="Arial"/>
          <w:sz w:val="22"/>
          <w:szCs w:val="22"/>
        </w:rPr>
        <w:t>Análise de Experiência Profissional e de Títulos</w:t>
      </w:r>
      <w:r w:rsidR="00394D60" w:rsidRPr="00EA5969">
        <w:rPr>
          <w:rFonts w:ascii="Arial" w:hAnsi="Arial" w:cs="Arial"/>
          <w:sz w:val="22"/>
          <w:szCs w:val="22"/>
        </w:rPr>
        <w:t xml:space="preserve"> </w:t>
      </w:r>
      <w:r w:rsidR="007E726F" w:rsidRPr="00EA5969">
        <w:rPr>
          <w:rFonts w:ascii="Arial" w:hAnsi="Arial" w:cs="Arial"/>
          <w:sz w:val="22"/>
          <w:szCs w:val="22"/>
        </w:rPr>
        <w:t xml:space="preserve">de caráter eliminatório e classificatório, será realizada pela </w:t>
      </w:r>
      <w:r w:rsidR="008074CF" w:rsidRPr="00EA5969">
        <w:rPr>
          <w:rFonts w:ascii="Arial" w:hAnsi="Arial" w:cs="Arial"/>
          <w:sz w:val="22"/>
          <w:szCs w:val="22"/>
        </w:rPr>
        <w:t>Instituto Organizador</w:t>
      </w:r>
      <w:r w:rsidR="007E726F" w:rsidRPr="00EA5969">
        <w:rPr>
          <w:rFonts w:ascii="Arial" w:hAnsi="Arial" w:cs="Arial"/>
          <w:sz w:val="22"/>
          <w:szCs w:val="22"/>
        </w:rPr>
        <w:t xml:space="preserve"> designad</w:t>
      </w:r>
      <w:r w:rsidR="008074CF" w:rsidRPr="00EA5969">
        <w:rPr>
          <w:rFonts w:ascii="Arial" w:hAnsi="Arial" w:cs="Arial"/>
          <w:sz w:val="22"/>
          <w:szCs w:val="22"/>
        </w:rPr>
        <w:t>o</w:t>
      </w:r>
      <w:r w:rsidR="007E726F" w:rsidRPr="00EA5969">
        <w:rPr>
          <w:rFonts w:ascii="Arial" w:hAnsi="Arial" w:cs="Arial"/>
          <w:sz w:val="22"/>
          <w:szCs w:val="22"/>
        </w:rPr>
        <w:t xml:space="preserve"> para esse fim, mediante a análise da documentação comprobatória</w:t>
      </w:r>
      <w:r w:rsidR="00377B64" w:rsidRPr="00EA5969">
        <w:rPr>
          <w:rFonts w:ascii="Arial" w:hAnsi="Arial" w:cs="Arial"/>
          <w:sz w:val="22"/>
          <w:szCs w:val="22"/>
        </w:rPr>
        <w:t xml:space="preserve"> e</w:t>
      </w:r>
      <w:r w:rsidR="007E726F" w:rsidRPr="00EA5969">
        <w:rPr>
          <w:rFonts w:ascii="Arial" w:hAnsi="Arial" w:cs="Arial"/>
          <w:sz w:val="22"/>
          <w:szCs w:val="22"/>
        </w:rPr>
        <w:t xml:space="preserve"> das informações prestadas no ato da Inscrição, valendo de 0 (zero) a 100 (cem) pontos, conforme distribuição contida no Anexo </w:t>
      </w:r>
      <w:r w:rsidR="00AB2B6C" w:rsidRPr="00EA5969">
        <w:rPr>
          <w:rFonts w:ascii="Arial" w:hAnsi="Arial" w:cs="Arial"/>
          <w:sz w:val="22"/>
          <w:szCs w:val="22"/>
        </w:rPr>
        <w:t>V</w:t>
      </w:r>
      <w:r w:rsidR="007E726F" w:rsidRPr="00EA5969">
        <w:rPr>
          <w:rFonts w:ascii="Arial" w:hAnsi="Arial" w:cs="Arial"/>
          <w:sz w:val="22"/>
          <w:szCs w:val="22"/>
        </w:rPr>
        <w:t xml:space="preserve"> deste Edital.</w:t>
      </w:r>
    </w:p>
    <w:p w:rsidR="006721AC" w:rsidRPr="00EA5969" w:rsidRDefault="00F355E7" w:rsidP="00F355E7">
      <w:pPr>
        <w:jc w:val="both"/>
        <w:rPr>
          <w:rFonts w:ascii="Arial" w:hAnsi="Arial" w:cs="Arial"/>
          <w:sz w:val="22"/>
          <w:szCs w:val="22"/>
        </w:rPr>
      </w:pPr>
      <w:r w:rsidRPr="00EA5969">
        <w:rPr>
          <w:rFonts w:ascii="Arial" w:hAnsi="Arial" w:cs="Arial"/>
          <w:sz w:val="22"/>
          <w:szCs w:val="22"/>
        </w:rPr>
        <w:lastRenderedPageBreak/>
        <w:t>6</w:t>
      </w:r>
      <w:r w:rsidR="006721AC" w:rsidRPr="00EA5969">
        <w:rPr>
          <w:rFonts w:ascii="Arial" w:hAnsi="Arial" w:cs="Arial"/>
          <w:sz w:val="22"/>
          <w:szCs w:val="22"/>
        </w:rPr>
        <w:t xml:space="preserve">.1.2. Para a comprovação dos Títulos e da Experiência Profissional deverão ser digitalizados </w:t>
      </w:r>
      <w:r w:rsidR="008074CF" w:rsidRPr="00EA5969">
        <w:rPr>
          <w:rFonts w:ascii="Arial" w:hAnsi="Arial" w:cs="Arial"/>
          <w:sz w:val="22"/>
          <w:szCs w:val="22"/>
        </w:rPr>
        <w:t xml:space="preserve">e anexados no portal da organizadora (www.institutodarwin.org) </w:t>
      </w:r>
      <w:r w:rsidR="006721AC" w:rsidRPr="00EA5969">
        <w:rPr>
          <w:rFonts w:ascii="Arial" w:hAnsi="Arial" w:cs="Arial"/>
          <w:sz w:val="22"/>
          <w:szCs w:val="22"/>
        </w:rPr>
        <w:t xml:space="preserve">os documentos indicados no Anexo </w:t>
      </w:r>
      <w:r w:rsidR="00AB2B6C" w:rsidRPr="00EA5969">
        <w:rPr>
          <w:rFonts w:ascii="Arial" w:hAnsi="Arial" w:cs="Arial"/>
          <w:sz w:val="22"/>
          <w:szCs w:val="22"/>
        </w:rPr>
        <w:t>V</w:t>
      </w:r>
      <w:r w:rsidR="006721AC" w:rsidRPr="00EA5969">
        <w:rPr>
          <w:rFonts w:ascii="Arial" w:hAnsi="Arial" w:cs="Arial"/>
          <w:sz w:val="22"/>
          <w:szCs w:val="22"/>
        </w:rPr>
        <w:t>, no ato da inscrição.</w:t>
      </w:r>
    </w:p>
    <w:p w:rsidR="007E726F" w:rsidRPr="00EA5969" w:rsidRDefault="00F355E7" w:rsidP="00F355E7">
      <w:pPr>
        <w:jc w:val="both"/>
        <w:rPr>
          <w:rFonts w:ascii="Arial" w:hAnsi="Arial" w:cs="Arial"/>
          <w:sz w:val="22"/>
          <w:szCs w:val="22"/>
        </w:rPr>
      </w:pPr>
      <w:r w:rsidRPr="00EA5969">
        <w:rPr>
          <w:rFonts w:ascii="Arial" w:hAnsi="Arial" w:cs="Arial"/>
          <w:sz w:val="22"/>
          <w:szCs w:val="22"/>
        </w:rPr>
        <w:t>6</w:t>
      </w:r>
      <w:r w:rsidR="007E726F" w:rsidRPr="00EA5969">
        <w:rPr>
          <w:rFonts w:ascii="Arial" w:hAnsi="Arial" w:cs="Arial"/>
          <w:sz w:val="22"/>
          <w:szCs w:val="22"/>
        </w:rPr>
        <w:t>.1.3. Os comprovantes de cursos e experiências realizados fora do Brasil devem ser traduzidos e reconhecidos pela autoridade competente ou por ela oficialmente delegada.</w:t>
      </w:r>
    </w:p>
    <w:p w:rsidR="006721AC" w:rsidRPr="00EA5969" w:rsidRDefault="00F355E7" w:rsidP="00F355E7">
      <w:pPr>
        <w:jc w:val="both"/>
        <w:rPr>
          <w:rFonts w:ascii="Arial" w:hAnsi="Arial" w:cs="Arial"/>
          <w:sz w:val="22"/>
          <w:szCs w:val="22"/>
        </w:rPr>
      </w:pPr>
      <w:r w:rsidRPr="00EA5969">
        <w:rPr>
          <w:rFonts w:ascii="Arial" w:hAnsi="Arial" w:cs="Arial"/>
          <w:sz w:val="22"/>
          <w:szCs w:val="22"/>
        </w:rPr>
        <w:t>6</w:t>
      </w:r>
      <w:r w:rsidR="00C36B5F">
        <w:rPr>
          <w:rFonts w:ascii="Arial" w:hAnsi="Arial" w:cs="Arial"/>
          <w:sz w:val="22"/>
          <w:szCs w:val="22"/>
        </w:rPr>
        <w:t xml:space="preserve">.1.4 </w:t>
      </w:r>
      <w:r w:rsidR="0025295C" w:rsidRPr="00EA5969">
        <w:rPr>
          <w:rFonts w:ascii="Arial" w:hAnsi="Arial" w:cs="Arial"/>
          <w:sz w:val="22"/>
          <w:szCs w:val="22"/>
        </w:rPr>
        <w:t>Não serão considerados, para efeito de pontuação simpósios, seminários, feiras e demais eventos correlatos.</w:t>
      </w:r>
    </w:p>
    <w:p w:rsidR="007E726F" w:rsidRPr="00EA5969" w:rsidRDefault="00F355E7" w:rsidP="00F355E7">
      <w:pPr>
        <w:jc w:val="both"/>
        <w:rPr>
          <w:rFonts w:ascii="Arial" w:hAnsi="Arial" w:cs="Arial"/>
          <w:sz w:val="22"/>
          <w:szCs w:val="22"/>
        </w:rPr>
      </w:pPr>
      <w:r w:rsidRPr="00EA5969">
        <w:rPr>
          <w:rFonts w:ascii="Arial" w:hAnsi="Arial" w:cs="Arial"/>
          <w:sz w:val="22"/>
          <w:szCs w:val="22"/>
        </w:rPr>
        <w:t>6</w:t>
      </w:r>
      <w:r w:rsidR="006721AC" w:rsidRPr="00EA5969">
        <w:rPr>
          <w:rFonts w:ascii="Arial" w:hAnsi="Arial" w:cs="Arial"/>
          <w:sz w:val="22"/>
          <w:szCs w:val="22"/>
        </w:rPr>
        <w:t>.1.5</w:t>
      </w:r>
      <w:r w:rsidR="007E726F" w:rsidRPr="00EA5969">
        <w:rPr>
          <w:rFonts w:ascii="Arial" w:hAnsi="Arial" w:cs="Arial"/>
          <w:sz w:val="22"/>
          <w:szCs w:val="22"/>
        </w:rPr>
        <w:t>. Não serão aceitos protocolos para fins de comprovação de Documentos Pessoais, de Titulação e de Experiência Profissional.</w:t>
      </w:r>
    </w:p>
    <w:p w:rsidR="007E726F" w:rsidRPr="00EA5969" w:rsidRDefault="00F355E7" w:rsidP="00F355E7">
      <w:pPr>
        <w:jc w:val="both"/>
        <w:rPr>
          <w:rFonts w:ascii="Arial" w:hAnsi="Arial" w:cs="Arial"/>
          <w:sz w:val="22"/>
          <w:szCs w:val="22"/>
        </w:rPr>
      </w:pPr>
      <w:r w:rsidRPr="00EA5969">
        <w:rPr>
          <w:rFonts w:ascii="Arial" w:hAnsi="Arial" w:cs="Arial"/>
          <w:sz w:val="22"/>
          <w:szCs w:val="22"/>
        </w:rPr>
        <w:t>6</w:t>
      </w:r>
      <w:r w:rsidR="007E726F" w:rsidRPr="00EA5969">
        <w:rPr>
          <w:rFonts w:ascii="Arial" w:hAnsi="Arial" w:cs="Arial"/>
          <w:sz w:val="22"/>
          <w:szCs w:val="22"/>
        </w:rPr>
        <w:t>.1.</w:t>
      </w:r>
      <w:r w:rsidR="006721AC" w:rsidRPr="00EA5969">
        <w:rPr>
          <w:rFonts w:ascii="Arial" w:hAnsi="Arial" w:cs="Arial"/>
          <w:sz w:val="22"/>
          <w:szCs w:val="22"/>
        </w:rPr>
        <w:t>6</w:t>
      </w:r>
      <w:r w:rsidR="007E726F" w:rsidRPr="00EA5969">
        <w:rPr>
          <w:rFonts w:ascii="Arial" w:hAnsi="Arial" w:cs="Arial"/>
          <w:sz w:val="22"/>
          <w:szCs w:val="22"/>
        </w:rPr>
        <w:t xml:space="preserve">. Cada item de avaliação será contado </w:t>
      </w:r>
      <w:r w:rsidR="008074CF" w:rsidRPr="00EA5969">
        <w:rPr>
          <w:rFonts w:ascii="Arial" w:hAnsi="Arial" w:cs="Arial"/>
          <w:sz w:val="22"/>
          <w:szCs w:val="22"/>
        </w:rPr>
        <w:t>conforme descrição contida no Anexo V deste edital.</w:t>
      </w:r>
    </w:p>
    <w:p w:rsidR="008074CF" w:rsidRPr="00EA5969" w:rsidRDefault="00F355E7" w:rsidP="00F355E7">
      <w:pPr>
        <w:jc w:val="both"/>
        <w:rPr>
          <w:rFonts w:ascii="Arial" w:hAnsi="Arial" w:cs="Arial"/>
          <w:sz w:val="22"/>
          <w:szCs w:val="22"/>
        </w:rPr>
      </w:pPr>
      <w:r w:rsidRPr="00EA5969">
        <w:rPr>
          <w:rFonts w:ascii="Arial" w:hAnsi="Arial" w:cs="Arial"/>
          <w:sz w:val="22"/>
          <w:szCs w:val="22"/>
        </w:rPr>
        <w:t>6</w:t>
      </w:r>
      <w:r w:rsidR="006721AC" w:rsidRPr="00EA5969">
        <w:rPr>
          <w:rFonts w:ascii="Arial" w:hAnsi="Arial" w:cs="Arial"/>
          <w:sz w:val="22"/>
          <w:szCs w:val="22"/>
        </w:rPr>
        <w:t>.1.7</w:t>
      </w:r>
      <w:r w:rsidR="007E726F" w:rsidRPr="00EA5969">
        <w:rPr>
          <w:rFonts w:ascii="Arial" w:hAnsi="Arial" w:cs="Arial"/>
          <w:sz w:val="22"/>
          <w:szCs w:val="22"/>
        </w:rPr>
        <w:t>. A contagem do tempo de Experiência Profissional será comprovada através do envio dos documentos a seguir especificados, constantes do Anexo V</w:t>
      </w:r>
      <w:r w:rsidR="008074CF" w:rsidRPr="00EA5969">
        <w:rPr>
          <w:rFonts w:ascii="Arial" w:hAnsi="Arial" w:cs="Arial"/>
          <w:sz w:val="22"/>
          <w:szCs w:val="22"/>
        </w:rPr>
        <w:t xml:space="preserve"> deste Edital:   </w:t>
      </w:r>
    </w:p>
    <w:p w:rsidR="008074CF" w:rsidRPr="00EA5969" w:rsidRDefault="007E726F" w:rsidP="00F355E7">
      <w:pPr>
        <w:numPr>
          <w:ilvl w:val="0"/>
          <w:numId w:val="48"/>
        </w:numPr>
        <w:jc w:val="both"/>
        <w:rPr>
          <w:rFonts w:ascii="Arial" w:hAnsi="Arial" w:cs="Arial"/>
          <w:sz w:val="22"/>
          <w:szCs w:val="22"/>
        </w:rPr>
      </w:pPr>
      <w:r w:rsidRPr="00EA5969">
        <w:rPr>
          <w:rFonts w:ascii="Arial" w:hAnsi="Arial" w:cs="Arial"/>
          <w:sz w:val="22"/>
          <w:szCs w:val="22"/>
        </w:rPr>
        <w:t>Carteira de Trabalho e Previdência Social – CTPS, contendo as páginas de identificação, cargo</w:t>
      </w:r>
      <w:r w:rsidRPr="00EA5969">
        <w:rPr>
          <w:rFonts w:ascii="Arial" w:hAnsi="Arial" w:cs="Arial"/>
          <w:sz w:val="22"/>
          <w:szCs w:val="22"/>
        </w:rPr>
        <w:softHyphen/>
        <w:t>, o início e o término do contrato, se for o caso;</w:t>
      </w:r>
    </w:p>
    <w:p w:rsidR="008074CF" w:rsidRPr="00EA5969" w:rsidRDefault="007E726F" w:rsidP="00F355E7">
      <w:pPr>
        <w:numPr>
          <w:ilvl w:val="0"/>
          <w:numId w:val="48"/>
        </w:numPr>
        <w:jc w:val="both"/>
        <w:rPr>
          <w:rFonts w:ascii="Arial" w:hAnsi="Arial" w:cs="Arial"/>
          <w:sz w:val="22"/>
          <w:szCs w:val="22"/>
        </w:rPr>
      </w:pPr>
      <w:r w:rsidRPr="00EA5969">
        <w:rPr>
          <w:rFonts w:ascii="Arial" w:hAnsi="Arial" w:cs="Arial"/>
          <w:sz w:val="22"/>
          <w:szCs w:val="22"/>
        </w:rPr>
        <w:t xml:space="preserve">Último </w:t>
      </w:r>
      <w:r w:rsidR="00536B18" w:rsidRPr="00EA5969">
        <w:rPr>
          <w:rFonts w:ascii="Arial" w:hAnsi="Arial" w:cs="Arial"/>
          <w:sz w:val="22"/>
          <w:szCs w:val="22"/>
        </w:rPr>
        <w:t>contra cheque</w:t>
      </w:r>
      <w:r w:rsidRPr="00EA5969">
        <w:rPr>
          <w:rFonts w:ascii="Arial" w:hAnsi="Arial" w:cs="Arial"/>
          <w:sz w:val="22"/>
          <w:szCs w:val="22"/>
        </w:rPr>
        <w:t xml:space="preserve"> com data de admissão;</w:t>
      </w:r>
    </w:p>
    <w:p w:rsidR="008074CF" w:rsidRPr="00EA5969" w:rsidRDefault="00513FB0" w:rsidP="00F355E7">
      <w:pPr>
        <w:numPr>
          <w:ilvl w:val="0"/>
          <w:numId w:val="48"/>
        </w:numPr>
        <w:jc w:val="both"/>
        <w:rPr>
          <w:rFonts w:ascii="Arial" w:hAnsi="Arial" w:cs="Arial"/>
          <w:sz w:val="22"/>
          <w:szCs w:val="22"/>
        </w:rPr>
      </w:pPr>
      <w:r w:rsidRPr="00EA5969">
        <w:rPr>
          <w:rFonts w:ascii="Arial" w:hAnsi="Arial" w:cs="Arial"/>
          <w:sz w:val="22"/>
          <w:szCs w:val="22"/>
        </w:rPr>
        <w:t>Contratos referentes à prestação de serviços no exercício da função</w:t>
      </w:r>
      <w:r w:rsidR="00E77227" w:rsidRPr="00EA5969">
        <w:rPr>
          <w:rFonts w:ascii="Arial" w:hAnsi="Arial" w:cs="Arial"/>
          <w:sz w:val="22"/>
          <w:szCs w:val="22"/>
        </w:rPr>
        <w:t>;</w:t>
      </w:r>
    </w:p>
    <w:p w:rsidR="008074CF" w:rsidRPr="00EA5969" w:rsidRDefault="00662C47" w:rsidP="00F355E7">
      <w:pPr>
        <w:numPr>
          <w:ilvl w:val="0"/>
          <w:numId w:val="48"/>
        </w:numPr>
        <w:jc w:val="both"/>
        <w:rPr>
          <w:rFonts w:ascii="Arial" w:hAnsi="Arial" w:cs="Arial"/>
          <w:sz w:val="22"/>
          <w:szCs w:val="22"/>
        </w:rPr>
      </w:pPr>
      <w:r w:rsidRPr="00EA5969">
        <w:rPr>
          <w:rFonts w:ascii="Arial" w:hAnsi="Arial" w:cs="Arial"/>
          <w:sz w:val="22"/>
          <w:szCs w:val="22"/>
        </w:rPr>
        <w:t>Declaração ou Certidão emitida por pessoa jurídica de direito público ou privado na qual o profissional tenha atuado na função para a qual concorre.</w:t>
      </w:r>
    </w:p>
    <w:p w:rsidR="006D6C14" w:rsidRPr="00EA5969" w:rsidRDefault="00F355E7" w:rsidP="008074CF">
      <w:pPr>
        <w:jc w:val="both"/>
        <w:rPr>
          <w:rFonts w:ascii="Arial" w:hAnsi="Arial" w:cs="Arial"/>
          <w:sz w:val="22"/>
          <w:szCs w:val="22"/>
        </w:rPr>
      </w:pPr>
      <w:r w:rsidRPr="00EA5969">
        <w:rPr>
          <w:rFonts w:ascii="Arial" w:hAnsi="Arial" w:cs="Arial"/>
          <w:sz w:val="22"/>
          <w:szCs w:val="22"/>
        </w:rPr>
        <w:t>6</w:t>
      </w:r>
      <w:r w:rsidR="006721AC" w:rsidRPr="00EA5969">
        <w:rPr>
          <w:rFonts w:ascii="Arial" w:hAnsi="Arial" w:cs="Arial"/>
          <w:sz w:val="22"/>
          <w:szCs w:val="22"/>
        </w:rPr>
        <w:t>.1.8</w:t>
      </w:r>
      <w:r w:rsidR="007E726F" w:rsidRPr="00EA5969">
        <w:rPr>
          <w:rFonts w:ascii="Arial" w:hAnsi="Arial" w:cs="Arial"/>
          <w:sz w:val="22"/>
          <w:szCs w:val="22"/>
        </w:rPr>
        <w:t xml:space="preserve"> A pontuação registrada pelo candidato na tabela de pontuação de experiência profissional e de títulos será meramente informativa. A pontuação considerada para o processo seletivo será obtida conforme estabelece o item </w:t>
      </w:r>
      <w:r w:rsidR="008074CF" w:rsidRPr="00EA5969">
        <w:rPr>
          <w:rFonts w:ascii="Arial" w:hAnsi="Arial" w:cs="Arial"/>
          <w:sz w:val="22"/>
          <w:szCs w:val="22"/>
        </w:rPr>
        <w:t>6</w:t>
      </w:r>
      <w:r w:rsidR="007E726F" w:rsidRPr="00EA5969">
        <w:rPr>
          <w:rFonts w:ascii="Arial" w:hAnsi="Arial" w:cs="Arial"/>
          <w:sz w:val="22"/>
          <w:szCs w:val="22"/>
        </w:rPr>
        <w:t>.1.1. onde o resultado final será decorrente da análise</w:t>
      </w:r>
      <w:r w:rsidR="00513FB0" w:rsidRPr="00EA5969">
        <w:rPr>
          <w:rFonts w:ascii="Arial" w:hAnsi="Arial" w:cs="Arial"/>
          <w:sz w:val="22"/>
          <w:szCs w:val="22"/>
        </w:rPr>
        <w:t xml:space="preserve"> pela equipe </w:t>
      </w:r>
      <w:r w:rsidR="008074CF" w:rsidRPr="00EA5969">
        <w:rPr>
          <w:rFonts w:ascii="Arial" w:hAnsi="Arial" w:cs="Arial"/>
          <w:sz w:val="22"/>
          <w:szCs w:val="22"/>
        </w:rPr>
        <w:t>organizadora designada</w:t>
      </w:r>
      <w:r w:rsidR="00513FB0" w:rsidRPr="00EA5969">
        <w:rPr>
          <w:rFonts w:ascii="Arial" w:hAnsi="Arial" w:cs="Arial"/>
          <w:sz w:val="22"/>
          <w:szCs w:val="22"/>
        </w:rPr>
        <w:t xml:space="preserve"> para esse fim</w:t>
      </w:r>
      <w:r w:rsidR="007E726F" w:rsidRPr="00EA5969">
        <w:rPr>
          <w:rFonts w:ascii="Arial" w:hAnsi="Arial" w:cs="Arial"/>
          <w:sz w:val="22"/>
          <w:szCs w:val="22"/>
        </w:rPr>
        <w:t>, da documentação apresentada no ato da inscrição.</w:t>
      </w:r>
    </w:p>
    <w:p w:rsidR="00446AC4" w:rsidRPr="00EA5969" w:rsidRDefault="008074CF" w:rsidP="008074CF">
      <w:pPr>
        <w:jc w:val="both"/>
        <w:rPr>
          <w:rFonts w:ascii="Arial" w:hAnsi="Arial" w:cs="Arial"/>
          <w:sz w:val="22"/>
          <w:szCs w:val="22"/>
        </w:rPr>
      </w:pPr>
      <w:r w:rsidRPr="00EA5969">
        <w:rPr>
          <w:rFonts w:ascii="Arial" w:hAnsi="Arial" w:cs="Arial"/>
          <w:sz w:val="22"/>
          <w:szCs w:val="22"/>
        </w:rPr>
        <w:t>6.1.9</w:t>
      </w:r>
      <w:r w:rsidRPr="00EA5969">
        <w:rPr>
          <w:sz w:val="22"/>
          <w:szCs w:val="22"/>
        </w:rPr>
        <w:t xml:space="preserve"> </w:t>
      </w:r>
      <w:r w:rsidRPr="00EA5969">
        <w:rPr>
          <w:rFonts w:ascii="Arial" w:hAnsi="Arial" w:cs="Arial"/>
          <w:sz w:val="22"/>
          <w:szCs w:val="22"/>
        </w:rPr>
        <w:t>Quaisquer informação falsa ou não comprovada gera a eliminação do candidato no processo seletivo, sem prejuízo das sanções penais cabíveis.</w:t>
      </w:r>
    </w:p>
    <w:p w:rsidR="00446AC4" w:rsidRPr="00EA5969" w:rsidRDefault="00446AC4" w:rsidP="008074CF">
      <w:pPr>
        <w:jc w:val="both"/>
        <w:rPr>
          <w:rFonts w:ascii="Arial" w:hAnsi="Arial" w:cs="Arial"/>
          <w:sz w:val="22"/>
          <w:szCs w:val="22"/>
        </w:rPr>
      </w:pPr>
      <w:r w:rsidRPr="00EA5969">
        <w:rPr>
          <w:rFonts w:ascii="Arial" w:hAnsi="Arial" w:cs="Arial"/>
          <w:sz w:val="22"/>
          <w:szCs w:val="22"/>
        </w:rPr>
        <w:t xml:space="preserve">6.1.10 É dever do candidato, acompanhar todos os comunicados que vierem a ser publicados em jornais de ampla circulação no Estado de Pernambuco, na imprensa oficial e na Internet, no endereço eletrônico: www.institutodarwin.org. </w:t>
      </w:r>
    </w:p>
    <w:p w:rsidR="00237EE3" w:rsidRPr="00EA5969" w:rsidRDefault="00237EE3" w:rsidP="009400B2">
      <w:pPr>
        <w:jc w:val="both"/>
        <w:rPr>
          <w:rFonts w:ascii="Calibri" w:hAnsi="Calibri" w:cs="Arial"/>
          <w:b/>
          <w:color w:val="000000"/>
          <w:sz w:val="22"/>
          <w:szCs w:val="22"/>
        </w:rPr>
      </w:pPr>
    </w:p>
    <w:p w:rsidR="007E726F" w:rsidRPr="00EA5969" w:rsidRDefault="002000BA" w:rsidP="002000BA">
      <w:pPr>
        <w:jc w:val="both"/>
        <w:rPr>
          <w:rFonts w:ascii="Arial" w:hAnsi="Arial" w:cs="Arial"/>
          <w:b/>
          <w:sz w:val="22"/>
          <w:szCs w:val="22"/>
        </w:rPr>
      </w:pPr>
      <w:r w:rsidRPr="00EA5969">
        <w:rPr>
          <w:rFonts w:ascii="Arial" w:hAnsi="Arial" w:cs="Arial"/>
          <w:b/>
          <w:sz w:val="22"/>
          <w:szCs w:val="22"/>
        </w:rPr>
        <w:t>7.0</w:t>
      </w:r>
      <w:r w:rsidR="007E726F" w:rsidRPr="00EA5969">
        <w:rPr>
          <w:rFonts w:ascii="Arial" w:hAnsi="Arial" w:cs="Arial"/>
          <w:b/>
          <w:sz w:val="22"/>
          <w:szCs w:val="22"/>
        </w:rPr>
        <w:t>.</w:t>
      </w:r>
      <w:r w:rsidR="00B8101B" w:rsidRPr="00EA5969">
        <w:rPr>
          <w:rFonts w:ascii="Arial" w:hAnsi="Arial" w:cs="Arial"/>
          <w:b/>
          <w:sz w:val="22"/>
          <w:szCs w:val="22"/>
        </w:rPr>
        <w:t xml:space="preserve"> DA CLASSIFICAÇÃO, RECURSOS</w:t>
      </w:r>
      <w:r w:rsidR="00175E9F" w:rsidRPr="00EA5969">
        <w:rPr>
          <w:rFonts w:ascii="Arial" w:hAnsi="Arial" w:cs="Arial"/>
          <w:b/>
          <w:sz w:val="22"/>
          <w:szCs w:val="22"/>
        </w:rPr>
        <w:t>,</w:t>
      </w:r>
      <w:r w:rsidR="007E726F" w:rsidRPr="00EA5969">
        <w:rPr>
          <w:rFonts w:ascii="Arial" w:hAnsi="Arial" w:cs="Arial"/>
          <w:b/>
          <w:sz w:val="22"/>
          <w:szCs w:val="22"/>
        </w:rPr>
        <w:t xml:space="preserve"> CRITÉRIOS DE DESEMPATE</w:t>
      </w:r>
      <w:r w:rsidR="00385BB0" w:rsidRPr="00EA5969">
        <w:rPr>
          <w:rFonts w:ascii="Arial" w:hAnsi="Arial" w:cs="Arial"/>
          <w:b/>
          <w:sz w:val="22"/>
          <w:szCs w:val="22"/>
        </w:rPr>
        <w:t xml:space="preserve"> </w:t>
      </w:r>
      <w:r w:rsidR="00B8101B" w:rsidRPr="00EA5969">
        <w:rPr>
          <w:rFonts w:ascii="Arial" w:hAnsi="Arial" w:cs="Arial"/>
          <w:b/>
          <w:sz w:val="22"/>
          <w:szCs w:val="22"/>
        </w:rPr>
        <w:t>E</w:t>
      </w:r>
      <w:r w:rsidR="007E726F" w:rsidRPr="00EA5969">
        <w:rPr>
          <w:rFonts w:ascii="Arial" w:hAnsi="Arial" w:cs="Arial"/>
          <w:b/>
          <w:sz w:val="22"/>
          <w:szCs w:val="22"/>
        </w:rPr>
        <w:t xml:space="preserve"> HOMOLOGAÇÃO</w:t>
      </w:r>
    </w:p>
    <w:p w:rsidR="007E726F" w:rsidRPr="00EA5969" w:rsidRDefault="007E726F" w:rsidP="002000BA">
      <w:pPr>
        <w:jc w:val="both"/>
        <w:rPr>
          <w:rFonts w:ascii="Arial" w:hAnsi="Arial" w:cs="Arial"/>
          <w:sz w:val="22"/>
          <w:szCs w:val="22"/>
        </w:rPr>
      </w:pPr>
    </w:p>
    <w:p w:rsidR="002000BA" w:rsidRPr="00EA5969" w:rsidRDefault="002000BA" w:rsidP="002000BA">
      <w:pPr>
        <w:jc w:val="both"/>
        <w:rPr>
          <w:rFonts w:ascii="Arial" w:hAnsi="Arial" w:cs="Arial"/>
          <w:sz w:val="22"/>
          <w:szCs w:val="22"/>
        </w:rPr>
      </w:pPr>
      <w:r w:rsidRPr="00EA5969">
        <w:rPr>
          <w:rFonts w:ascii="Arial" w:hAnsi="Arial" w:cs="Arial"/>
          <w:sz w:val="22"/>
          <w:szCs w:val="22"/>
        </w:rPr>
        <w:t>7</w:t>
      </w:r>
      <w:r w:rsidR="007E726F" w:rsidRPr="00EA5969">
        <w:rPr>
          <w:rFonts w:ascii="Arial" w:hAnsi="Arial" w:cs="Arial"/>
          <w:sz w:val="22"/>
          <w:szCs w:val="22"/>
        </w:rPr>
        <w:t>.1. O Resultado Final do Processo Seletivo Simplificado será o somatório dos pontos obtidos na Análise de Experiência Profissional e de Títulos.</w:t>
      </w:r>
    </w:p>
    <w:p w:rsidR="002000BA" w:rsidRPr="00C36B5F" w:rsidRDefault="002000BA" w:rsidP="002000BA">
      <w:pPr>
        <w:jc w:val="both"/>
        <w:rPr>
          <w:rFonts w:ascii="Arial" w:hAnsi="Arial" w:cs="Arial"/>
          <w:sz w:val="22"/>
          <w:szCs w:val="22"/>
        </w:rPr>
      </w:pPr>
      <w:r w:rsidRPr="00EA5969">
        <w:rPr>
          <w:rFonts w:ascii="Arial" w:hAnsi="Arial" w:cs="Arial"/>
          <w:sz w:val="22"/>
          <w:szCs w:val="22"/>
        </w:rPr>
        <w:t>7</w:t>
      </w:r>
      <w:r w:rsidR="007E726F" w:rsidRPr="00EA5969">
        <w:rPr>
          <w:rFonts w:ascii="Arial" w:hAnsi="Arial" w:cs="Arial"/>
          <w:sz w:val="22"/>
          <w:szCs w:val="22"/>
        </w:rPr>
        <w:t>.2. Os candidatos serão classificados, no Resultado Final, de acord</w:t>
      </w:r>
      <w:r w:rsidRPr="00EA5969">
        <w:rPr>
          <w:rFonts w:ascii="Arial" w:hAnsi="Arial" w:cs="Arial"/>
          <w:sz w:val="22"/>
          <w:szCs w:val="22"/>
        </w:rPr>
        <w:t xml:space="preserve">o com a pontuação alcançada, </w:t>
      </w:r>
      <w:r w:rsidR="007E726F" w:rsidRPr="00EA5969">
        <w:rPr>
          <w:rFonts w:ascii="Arial" w:hAnsi="Arial" w:cs="Arial"/>
          <w:sz w:val="22"/>
          <w:szCs w:val="22"/>
        </w:rPr>
        <w:t xml:space="preserve">na  </w:t>
      </w:r>
      <w:r w:rsidR="007E726F" w:rsidRPr="00C36B5F">
        <w:rPr>
          <w:rFonts w:ascii="Arial" w:hAnsi="Arial" w:cs="Arial"/>
          <w:sz w:val="22"/>
          <w:szCs w:val="22"/>
        </w:rPr>
        <w:t>ordem decrescente de pontos obtidos.</w:t>
      </w:r>
    </w:p>
    <w:p w:rsidR="000A756E" w:rsidRPr="00EA5969" w:rsidRDefault="002000BA" w:rsidP="002000BA">
      <w:pPr>
        <w:jc w:val="both"/>
        <w:rPr>
          <w:rFonts w:ascii="Arial" w:hAnsi="Arial" w:cs="Arial"/>
          <w:sz w:val="22"/>
          <w:szCs w:val="22"/>
        </w:rPr>
      </w:pPr>
      <w:r w:rsidRPr="00C36B5F">
        <w:rPr>
          <w:rFonts w:ascii="Arial" w:hAnsi="Arial" w:cs="Arial"/>
          <w:sz w:val="22"/>
          <w:szCs w:val="22"/>
        </w:rPr>
        <w:t>7</w:t>
      </w:r>
      <w:r w:rsidR="007E726F" w:rsidRPr="00C36B5F">
        <w:rPr>
          <w:rFonts w:ascii="Arial" w:hAnsi="Arial" w:cs="Arial"/>
          <w:sz w:val="22"/>
          <w:szCs w:val="22"/>
        </w:rPr>
        <w:t>.3</w:t>
      </w:r>
      <w:r w:rsidR="00D335D5" w:rsidRPr="00C36B5F">
        <w:rPr>
          <w:rFonts w:ascii="Arial" w:hAnsi="Arial" w:cs="Arial"/>
          <w:sz w:val="22"/>
          <w:szCs w:val="22"/>
        </w:rPr>
        <w:t xml:space="preserve">. </w:t>
      </w:r>
      <w:r w:rsidR="00E34F7E" w:rsidRPr="00C36B5F">
        <w:rPr>
          <w:rFonts w:ascii="Arial" w:hAnsi="Arial" w:cs="Arial"/>
          <w:sz w:val="22"/>
          <w:szCs w:val="22"/>
        </w:rPr>
        <w:t xml:space="preserve">O candidato poderá interpor recurso, de forma </w:t>
      </w:r>
      <w:r w:rsidR="00E34F7E" w:rsidRPr="000A6F25">
        <w:rPr>
          <w:rFonts w:ascii="Arial" w:hAnsi="Arial" w:cs="Arial"/>
          <w:sz w:val="22"/>
          <w:szCs w:val="22"/>
        </w:rPr>
        <w:t>presencial</w:t>
      </w:r>
      <w:r w:rsidR="00745F91" w:rsidRPr="000A6F25">
        <w:rPr>
          <w:rFonts w:ascii="Arial" w:hAnsi="Arial" w:cs="Arial"/>
          <w:sz w:val="22"/>
          <w:szCs w:val="22"/>
        </w:rPr>
        <w:t xml:space="preserve">, </w:t>
      </w:r>
      <w:r w:rsidR="00CB1148" w:rsidRPr="000A6F25">
        <w:rPr>
          <w:rFonts w:ascii="Arial" w:hAnsi="Arial" w:cs="Arial"/>
          <w:sz w:val="22"/>
          <w:szCs w:val="22"/>
        </w:rPr>
        <w:t xml:space="preserve">nos dias úteis </w:t>
      </w:r>
      <w:r w:rsidR="00745F91" w:rsidRPr="000A6F25">
        <w:rPr>
          <w:rFonts w:ascii="Arial" w:hAnsi="Arial" w:cs="Arial"/>
          <w:sz w:val="22"/>
          <w:szCs w:val="22"/>
        </w:rPr>
        <w:t>das</w:t>
      </w:r>
      <w:r w:rsidR="00745F91" w:rsidRPr="00C36B5F">
        <w:rPr>
          <w:rFonts w:ascii="Arial" w:hAnsi="Arial" w:cs="Arial"/>
          <w:sz w:val="22"/>
          <w:szCs w:val="22"/>
        </w:rPr>
        <w:t xml:space="preserve"> 09:00h às 16:00h,</w:t>
      </w:r>
      <w:r w:rsidR="00E34F7E" w:rsidRPr="00C36B5F">
        <w:rPr>
          <w:rFonts w:ascii="Arial" w:hAnsi="Arial" w:cs="Arial"/>
          <w:sz w:val="22"/>
          <w:szCs w:val="22"/>
        </w:rPr>
        <w:t xml:space="preserve"> ou envia</w:t>
      </w:r>
      <w:r w:rsidR="00796716" w:rsidRPr="00C36B5F">
        <w:rPr>
          <w:rFonts w:ascii="Arial" w:hAnsi="Arial" w:cs="Arial"/>
          <w:sz w:val="22"/>
          <w:szCs w:val="22"/>
        </w:rPr>
        <w:t>r</w:t>
      </w:r>
      <w:r w:rsidR="00E34F7E" w:rsidRPr="00C36B5F">
        <w:rPr>
          <w:rFonts w:ascii="Arial" w:hAnsi="Arial" w:cs="Arial"/>
          <w:sz w:val="22"/>
          <w:szCs w:val="22"/>
        </w:rPr>
        <w:t xml:space="preserve"> via SEDEX com aviso de recebimento (AR),</w:t>
      </w:r>
      <w:r w:rsidR="00745F91" w:rsidRPr="00C36B5F">
        <w:rPr>
          <w:rFonts w:ascii="Arial" w:hAnsi="Arial" w:cs="Arial"/>
          <w:sz w:val="22"/>
          <w:szCs w:val="22"/>
        </w:rPr>
        <w:t xml:space="preserve"> postado até a data estabelecida no Anexo </w:t>
      </w:r>
      <w:r w:rsidRPr="00C36B5F">
        <w:rPr>
          <w:rFonts w:ascii="Arial" w:hAnsi="Arial" w:cs="Arial"/>
          <w:sz w:val="22"/>
          <w:szCs w:val="22"/>
        </w:rPr>
        <w:t>II</w:t>
      </w:r>
      <w:r w:rsidR="00745F91" w:rsidRPr="00C36B5F">
        <w:rPr>
          <w:rFonts w:ascii="Arial" w:hAnsi="Arial" w:cs="Arial"/>
          <w:sz w:val="22"/>
          <w:szCs w:val="22"/>
        </w:rPr>
        <w:t>I</w:t>
      </w:r>
      <w:r w:rsidR="00796716" w:rsidRPr="00C36B5F">
        <w:rPr>
          <w:rFonts w:ascii="Arial" w:hAnsi="Arial" w:cs="Arial"/>
          <w:sz w:val="22"/>
          <w:szCs w:val="22"/>
        </w:rPr>
        <w:t xml:space="preserve">. O recurso deverá estar de acordo com </w:t>
      </w:r>
      <w:r w:rsidR="00E34F7E" w:rsidRPr="00C36B5F">
        <w:rPr>
          <w:rFonts w:ascii="Arial" w:hAnsi="Arial" w:cs="Arial"/>
          <w:sz w:val="22"/>
          <w:szCs w:val="22"/>
        </w:rPr>
        <w:t xml:space="preserve">Anexo </w:t>
      </w:r>
      <w:r w:rsidRPr="00C36B5F">
        <w:rPr>
          <w:rFonts w:ascii="Arial" w:hAnsi="Arial" w:cs="Arial"/>
          <w:sz w:val="22"/>
          <w:szCs w:val="22"/>
        </w:rPr>
        <w:t>II</w:t>
      </w:r>
      <w:r w:rsidR="00796716" w:rsidRPr="00C36B5F">
        <w:rPr>
          <w:rFonts w:ascii="Arial" w:hAnsi="Arial" w:cs="Arial"/>
          <w:sz w:val="22"/>
          <w:szCs w:val="22"/>
        </w:rPr>
        <w:t>,</w:t>
      </w:r>
      <w:r w:rsidR="00E34F7E" w:rsidRPr="00C36B5F">
        <w:rPr>
          <w:rFonts w:ascii="Arial" w:hAnsi="Arial" w:cs="Arial"/>
          <w:sz w:val="22"/>
          <w:szCs w:val="22"/>
        </w:rPr>
        <w:t xml:space="preserve"> e </w:t>
      </w:r>
      <w:r w:rsidR="000A756E" w:rsidRPr="00C36B5F">
        <w:rPr>
          <w:rFonts w:ascii="Arial" w:hAnsi="Arial" w:cs="Arial"/>
          <w:sz w:val="22"/>
          <w:szCs w:val="22"/>
        </w:rPr>
        <w:t xml:space="preserve">ser </w:t>
      </w:r>
      <w:r w:rsidRPr="00C36B5F">
        <w:rPr>
          <w:rFonts w:ascii="Arial" w:hAnsi="Arial" w:cs="Arial"/>
          <w:sz w:val="22"/>
          <w:szCs w:val="22"/>
        </w:rPr>
        <w:t>protocolado no endereço sede do Instituto Darwin - Rua Coronel João Manguinhos, 623, Sala 02, Bairro Novo, Olinda, PE, CEP: 53030-070.</w:t>
      </w:r>
    </w:p>
    <w:p w:rsidR="002000BA" w:rsidRPr="00EA5969" w:rsidRDefault="002000BA" w:rsidP="002000BA">
      <w:pPr>
        <w:jc w:val="both"/>
        <w:rPr>
          <w:rFonts w:ascii="Arial" w:hAnsi="Arial" w:cs="Arial"/>
          <w:sz w:val="22"/>
          <w:szCs w:val="22"/>
        </w:rPr>
      </w:pPr>
      <w:r w:rsidRPr="00EA5969">
        <w:rPr>
          <w:rFonts w:ascii="Arial" w:hAnsi="Arial" w:cs="Arial"/>
          <w:sz w:val="22"/>
          <w:szCs w:val="22"/>
        </w:rPr>
        <w:t xml:space="preserve">7.3.1 </w:t>
      </w:r>
      <w:r w:rsidR="00745F91" w:rsidRPr="00EA5969">
        <w:rPr>
          <w:rFonts w:ascii="Arial" w:hAnsi="Arial" w:cs="Arial"/>
          <w:sz w:val="22"/>
          <w:szCs w:val="22"/>
        </w:rPr>
        <w:t>Caberá à</w:t>
      </w:r>
      <w:r w:rsidR="00E34F7E" w:rsidRPr="00EA5969">
        <w:rPr>
          <w:rFonts w:ascii="Arial" w:hAnsi="Arial" w:cs="Arial"/>
          <w:sz w:val="22"/>
          <w:szCs w:val="22"/>
        </w:rPr>
        <w:t xml:space="preserve"> equipe de avaliadores, designada pela </w:t>
      </w:r>
      <w:r w:rsidRPr="00EA5969">
        <w:rPr>
          <w:rFonts w:ascii="Arial" w:hAnsi="Arial" w:cs="Arial"/>
          <w:sz w:val="22"/>
          <w:szCs w:val="22"/>
        </w:rPr>
        <w:t>Organizadora</w:t>
      </w:r>
      <w:r w:rsidR="00E34F7E" w:rsidRPr="00EA5969">
        <w:rPr>
          <w:rFonts w:ascii="Arial" w:hAnsi="Arial" w:cs="Arial"/>
          <w:sz w:val="22"/>
          <w:szCs w:val="22"/>
        </w:rPr>
        <w:t>, proceder à análise e julgamento do recurso.</w:t>
      </w:r>
      <w:r w:rsidRPr="00EA5969">
        <w:rPr>
          <w:rFonts w:ascii="Arial" w:hAnsi="Arial" w:cs="Arial"/>
          <w:sz w:val="22"/>
          <w:szCs w:val="22"/>
        </w:rPr>
        <w:t xml:space="preserve"> </w:t>
      </w:r>
    </w:p>
    <w:p w:rsidR="007E726F" w:rsidRPr="00EA5969" w:rsidRDefault="002000BA" w:rsidP="002000BA">
      <w:pPr>
        <w:jc w:val="both"/>
        <w:rPr>
          <w:rFonts w:ascii="Arial" w:hAnsi="Arial" w:cs="Arial"/>
          <w:sz w:val="22"/>
          <w:szCs w:val="22"/>
        </w:rPr>
      </w:pPr>
      <w:r w:rsidRPr="00EA5969">
        <w:rPr>
          <w:rFonts w:ascii="Arial" w:hAnsi="Arial" w:cs="Arial"/>
          <w:sz w:val="22"/>
          <w:szCs w:val="22"/>
        </w:rPr>
        <w:t xml:space="preserve">7.4 </w:t>
      </w:r>
      <w:r w:rsidR="007E726F" w:rsidRPr="00EA5969">
        <w:rPr>
          <w:rFonts w:ascii="Arial" w:hAnsi="Arial" w:cs="Arial"/>
          <w:sz w:val="22"/>
          <w:szCs w:val="22"/>
        </w:rPr>
        <w:t xml:space="preserve">Não serão analisados os recursos interpostos fora dos prazos ou apresentados em locais diversos dos estipulados neste </w:t>
      </w:r>
      <w:r w:rsidR="002C0EDF" w:rsidRPr="00EA5969">
        <w:rPr>
          <w:rFonts w:ascii="Arial" w:hAnsi="Arial" w:cs="Arial"/>
          <w:sz w:val="22"/>
          <w:szCs w:val="22"/>
        </w:rPr>
        <w:t>E</w:t>
      </w:r>
      <w:r w:rsidR="007E726F" w:rsidRPr="00EA5969">
        <w:rPr>
          <w:rFonts w:ascii="Arial" w:hAnsi="Arial" w:cs="Arial"/>
          <w:sz w:val="22"/>
          <w:szCs w:val="22"/>
        </w:rPr>
        <w:t>dital.</w:t>
      </w:r>
    </w:p>
    <w:p w:rsidR="007E726F" w:rsidRPr="00EA5969" w:rsidRDefault="002000BA" w:rsidP="002000BA">
      <w:pPr>
        <w:jc w:val="both"/>
        <w:rPr>
          <w:rFonts w:ascii="Arial" w:hAnsi="Arial" w:cs="Arial"/>
          <w:sz w:val="22"/>
          <w:szCs w:val="22"/>
        </w:rPr>
      </w:pPr>
      <w:r w:rsidRPr="00EA5969">
        <w:rPr>
          <w:rFonts w:ascii="Arial" w:hAnsi="Arial" w:cs="Arial"/>
          <w:sz w:val="22"/>
          <w:szCs w:val="22"/>
        </w:rPr>
        <w:t>7.5</w:t>
      </w:r>
      <w:r w:rsidR="007E726F" w:rsidRPr="00EA5969">
        <w:rPr>
          <w:rFonts w:ascii="Arial" w:hAnsi="Arial" w:cs="Arial"/>
          <w:sz w:val="22"/>
          <w:szCs w:val="22"/>
        </w:rPr>
        <w:t xml:space="preserve">. Não serão analisados recursos interpostos contra avaliação, </w:t>
      </w:r>
      <w:r w:rsidR="00EA20B4" w:rsidRPr="00EA5969">
        <w:rPr>
          <w:rFonts w:ascii="Arial" w:hAnsi="Arial" w:cs="Arial"/>
          <w:sz w:val="22"/>
          <w:szCs w:val="22"/>
        </w:rPr>
        <w:t>pontuação</w:t>
      </w:r>
      <w:r w:rsidR="007E726F" w:rsidRPr="00EA5969">
        <w:rPr>
          <w:rFonts w:ascii="Arial" w:hAnsi="Arial" w:cs="Arial"/>
          <w:sz w:val="22"/>
          <w:szCs w:val="22"/>
        </w:rPr>
        <w:t xml:space="preserve"> ou resultado de outros candidatos.</w:t>
      </w:r>
    </w:p>
    <w:p w:rsidR="007E726F" w:rsidRPr="00EA5969" w:rsidRDefault="002000BA" w:rsidP="002000BA">
      <w:pPr>
        <w:jc w:val="both"/>
        <w:rPr>
          <w:rFonts w:ascii="Arial" w:hAnsi="Arial" w:cs="Arial"/>
          <w:sz w:val="22"/>
          <w:szCs w:val="22"/>
        </w:rPr>
      </w:pPr>
      <w:r w:rsidRPr="00EA5969">
        <w:rPr>
          <w:rFonts w:ascii="Arial" w:hAnsi="Arial" w:cs="Arial"/>
          <w:sz w:val="22"/>
          <w:szCs w:val="22"/>
        </w:rPr>
        <w:t>7</w:t>
      </w:r>
      <w:r w:rsidR="007E726F" w:rsidRPr="00EA5969">
        <w:rPr>
          <w:rFonts w:ascii="Arial" w:hAnsi="Arial" w:cs="Arial"/>
          <w:sz w:val="22"/>
          <w:szCs w:val="22"/>
        </w:rPr>
        <w:t>.</w:t>
      </w:r>
      <w:r w:rsidRPr="00EA5969">
        <w:rPr>
          <w:rFonts w:ascii="Arial" w:hAnsi="Arial" w:cs="Arial"/>
          <w:sz w:val="22"/>
          <w:szCs w:val="22"/>
        </w:rPr>
        <w:t>6</w:t>
      </w:r>
      <w:r w:rsidR="007E726F" w:rsidRPr="00EA5969">
        <w:rPr>
          <w:rFonts w:ascii="Arial" w:hAnsi="Arial" w:cs="Arial"/>
          <w:sz w:val="22"/>
          <w:szCs w:val="22"/>
        </w:rPr>
        <w:t xml:space="preserve">. Não será aceito nenhum documento quando da interposição do recurso, sendo recebido apenas o formulário de recurso constante do </w:t>
      </w:r>
      <w:r w:rsidR="00A1282A" w:rsidRPr="00EA5969">
        <w:rPr>
          <w:rFonts w:ascii="Arial" w:hAnsi="Arial" w:cs="Arial"/>
          <w:sz w:val="22"/>
          <w:szCs w:val="22"/>
        </w:rPr>
        <w:t>E</w:t>
      </w:r>
      <w:r w:rsidR="007E726F" w:rsidRPr="00EA5969">
        <w:rPr>
          <w:rFonts w:ascii="Arial" w:hAnsi="Arial" w:cs="Arial"/>
          <w:sz w:val="22"/>
          <w:szCs w:val="22"/>
        </w:rPr>
        <w:t>dital, devidamente preenchido e assinado pelo candidato.</w:t>
      </w:r>
    </w:p>
    <w:p w:rsidR="007E726F" w:rsidRPr="00EA5969" w:rsidRDefault="002000BA" w:rsidP="002000BA">
      <w:pPr>
        <w:jc w:val="both"/>
        <w:rPr>
          <w:rFonts w:ascii="Arial" w:hAnsi="Arial" w:cs="Arial"/>
          <w:sz w:val="22"/>
          <w:szCs w:val="22"/>
        </w:rPr>
      </w:pPr>
      <w:r w:rsidRPr="00EA5969">
        <w:rPr>
          <w:rFonts w:ascii="Arial" w:hAnsi="Arial" w:cs="Arial"/>
          <w:sz w:val="22"/>
          <w:szCs w:val="22"/>
        </w:rPr>
        <w:t>7</w:t>
      </w:r>
      <w:r w:rsidR="007E726F" w:rsidRPr="00EA5969">
        <w:rPr>
          <w:rFonts w:ascii="Arial" w:hAnsi="Arial" w:cs="Arial"/>
          <w:sz w:val="22"/>
          <w:szCs w:val="22"/>
        </w:rPr>
        <w:t>.</w:t>
      </w:r>
      <w:r w:rsidRPr="00EA5969">
        <w:rPr>
          <w:rFonts w:ascii="Arial" w:hAnsi="Arial" w:cs="Arial"/>
          <w:sz w:val="22"/>
          <w:szCs w:val="22"/>
        </w:rPr>
        <w:t>7</w:t>
      </w:r>
      <w:r w:rsidR="007E726F" w:rsidRPr="00EA5969">
        <w:rPr>
          <w:rFonts w:ascii="Arial" w:hAnsi="Arial" w:cs="Arial"/>
          <w:sz w:val="22"/>
          <w:szCs w:val="22"/>
        </w:rPr>
        <w:t>. Ocorrendo empate no Resultado Final, serão adotados, sucessivamente, os seguintes critérios de desempate:</w:t>
      </w:r>
    </w:p>
    <w:p w:rsidR="00940BE1" w:rsidRPr="00EA5969" w:rsidRDefault="00940BE1" w:rsidP="002000BA">
      <w:pPr>
        <w:numPr>
          <w:ilvl w:val="0"/>
          <w:numId w:val="49"/>
        </w:numPr>
        <w:jc w:val="both"/>
        <w:rPr>
          <w:rFonts w:ascii="Arial" w:hAnsi="Arial" w:cs="Arial"/>
          <w:sz w:val="22"/>
          <w:szCs w:val="22"/>
        </w:rPr>
      </w:pPr>
      <w:r w:rsidRPr="00EA5969">
        <w:rPr>
          <w:rFonts w:ascii="Arial" w:hAnsi="Arial" w:cs="Arial"/>
          <w:sz w:val="22"/>
          <w:szCs w:val="22"/>
        </w:rPr>
        <w:t>O mais idoso;</w:t>
      </w:r>
    </w:p>
    <w:p w:rsidR="007E726F" w:rsidRPr="00EA5969" w:rsidRDefault="007E726F" w:rsidP="002000BA">
      <w:pPr>
        <w:numPr>
          <w:ilvl w:val="0"/>
          <w:numId w:val="49"/>
        </w:numPr>
        <w:jc w:val="both"/>
        <w:rPr>
          <w:rFonts w:ascii="Arial" w:hAnsi="Arial" w:cs="Arial"/>
          <w:sz w:val="22"/>
          <w:szCs w:val="22"/>
        </w:rPr>
      </w:pPr>
      <w:r w:rsidRPr="00EA5969">
        <w:rPr>
          <w:rFonts w:ascii="Arial" w:hAnsi="Arial" w:cs="Arial"/>
          <w:sz w:val="22"/>
          <w:szCs w:val="22"/>
        </w:rPr>
        <w:t>O candidato com maior pontuação na Experiência Profissional;</w:t>
      </w:r>
    </w:p>
    <w:p w:rsidR="007E726F" w:rsidRPr="00EA5969" w:rsidRDefault="007E726F" w:rsidP="002000BA">
      <w:pPr>
        <w:numPr>
          <w:ilvl w:val="0"/>
          <w:numId w:val="49"/>
        </w:numPr>
        <w:jc w:val="both"/>
        <w:rPr>
          <w:rFonts w:ascii="Arial" w:hAnsi="Arial" w:cs="Arial"/>
          <w:sz w:val="22"/>
          <w:szCs w:val="22"/>
        </w:rPr>
      </w:pPr>
      <w:r w:rsidRPr="00EA5969">
        <w:rPr>
          <w:rFonts w:ascii="Arial" w:hAnsi="Arial" w:cs="Arial"/>
          <w:sz w:val="22"/>
          <w:szCs w:val="22"/>
        </w:rPr>
        <w:t xml:space="preserve">O candidato com maior </w:t>
      </w:r>
      <w:r w:rsidR="00E34F7E" w:rsidRPr="00EA5969">
        <w:rPr>
          <w:rFonts w:ascii="Arial" w:hAnsi="Arial" w:cs="Arial"/>
          <w:sz w:val="22"/>
          <w:szCs w:val="22"/>
        </w:rPr>
        <w:t>pontuação na Análise de Títulos;</w:t>
      </w:r>
    </w:p>
    <w:p w:rsidR="00E34F7E" w:rsidRPr="00EA5969" w:rsidRDefault="00E34F7E" w:rsidP="002000BA">
      <w:pPr>
        <w:numPr>
          <w:ilvl w:val="0"/>
          <w:numId w:val="49"/>
        </w:numPr>
        <w:jc w:val="both"/>
        <w:rPr>
          <w:rFonts w:ascii="Arial" w:hAnsi="Arial" w:cs="Arial"/>
          <w:sz w:val="22"/>
          <w:szCs w:val="22"/>
        </w:rPr>
      </w:pPr>
      <w:r w:rsidRPr="00EA5969">
        <w:rPr>
          <w:rFonts w:ascii="Arial" w:hAnsi="Arial" w:cs="Arial"/>
          <w:sz w:val="22"/>
          <w:szCs w:val="22"/>
        </w:rPr>
        <w:t>Ter sido jurado – Lei Federal nº 11.689/2008 que alterou o art. 440 do CPP.</w:t>
      </w:r>
    </w:p>
    <w:p w:rsidR="007E726F" w:rsidRPr="00EA5969" w:rsidRDefault="002000BA" w:rsidP="002000BA">
      <w:pPr>
        <w:jc w:val="both"/>
        <w:rPr>
          <w:rFonts w:ascii="Arial" w:hAnsi="Arial" w:cs="Arial"/>
          <w:sz w:val="22"/>
          <w:szCs w:val="22"/>
        </w:rPr>
      </w:pPr>
      <w:r w:rsidRPr="00EA5969">
        <w:rPr>
          <w:rFonts w:ascii="Arial" w:hAnsi="Arial" w:cs="Arial"/>
          <w:sz w:val="22"/>
          <w:szCs w:val="22"/>
        </w:rPr>
        <w:lastRenderedPageBreak/>
        <w:t>7.8</w:t>
      </w:r>
      <w:r w:rsidR="007E726F" w:rsidRPr="00EA5969">
        <w:rPr>
          <w:rFonts w:ascii="Arial" w:hAnsi="Arial" w:cs="Arial"/>
          <w:sz w:val="22"/>
          <w:szCs w:val="22"/>
        </w:rPr>
        <w:t>. Não ob</w:t>
      </w:r>
      <w:r w:rsidR="009E21F5" w:rsidRPr="00EA5969">
        <w:rPr>
          <w:rFonts w:ascii="Arial" w:hAnsi="Arial" w:cs="Arial"/>
          <w:sz w:val="22"/>
          <w:szCs w:val="22"/>
        </w:rPr>
        <w:t>stante o disposto no</w:t>
      </w:r>
      <w:r w:rsidR="001011EC" w:rsidRPr="00EA5969">
        <w:rPr>
          <w:rFonts w:ascii="Arial" w:hAnsi="Arial" w:cs="Arial"/>
          <w:sz w:val="22"/>
          <w:szCs w:val="22"/>
        </w:rPr>
        <w:t>s subitens</w:t>
      </w:r>
      <w:r w:rsidR="009E21F5" w:rsidRPr="00EA5969">
        <w:rPr>
          <w:rFonts w:ascii="Arial" w:hAnsi="Arial" w:cs="Arial"/>
          <w:sz w:val="22"/>
          <w:szCs w:val="22"/>
        </w:rPr>
        <w:t xml:space="preserve"> </w:t>
      </w:r>
      <w:r w:rsidRPr="00EA5969">
        <w:rPr>
          <w:rFonts w:ascii="Arial" w:hAnsi="Arial" w:cs="Arial"/>
          <w:sz w:val="22"/>
          <w:szCs w:val="22"/>
        </w:rPr>
        <w:t>7.7</w:t>
      </w:r>
      <w:r w:rsidR="00394D60" w:rsidRPr="00EA5969">
        <w:rPr>
          <w:rFonts w:ascii="Arial" w:hAnsi="Arial" w:cs="Arial"/>
          <w:sz w:val="22"/>
          <w:szCs w:val="22"/>
        </w:rPr>
        <w:t xml:space="preserve"> </w:t>
      </w:r>
      <w:r w:rsidR="007E726F" w:rsidRPr="00EA5969">
        <w:rPr>
          <w:rFonts w:ascii="Arial" w:hAnsi="Arial" w:cs="Arial"/>
          <w:sz w:val="22"/>
          <w:szCs w:val="22"/>
        </w:rPr>
        <w:t xml:space="preserve">acima, fica assegurado aos candidatos que tiverem idade igual ou superior a 60 (sessenta) anos, nos termos do art. 27, da Lei Federal nº 10.741/2003 (Estatuto do Idoso), a idade mais avançada como primeiro critério para desempate, sucedidos os outros critérios previstos no item </w:t>
      </w:r>
      <w:r w:rsidRPr="00EA5969">
        <w:rPr>
          <w:rFonts w:ascii="Arial" w:hAnsi="Arial" w:cs="Arial"/>
          <w:sz w:val="22"/>
          <w:szCs w:val="22"/>
        </w:rPr>
        <w:t>7</w:t>
      </w:r>
      <w:r w:rsidR="007E726F" w:rsidRPr="00EA5969">
        <w:rPr>
          <w:rFonts w:ascii="Arial" w:hAnsi="Arial" w:cs="Arial"/>
          <w:sz w:val="22"/>
          <w:szCs w:val="22"/>
        </w:rPr>
        <w:t>.7.</w:t>
      </w:r>
    </w:p>
    <w:p w:rsidR="007E726F" w:rsidRPr="00EA5969" w:rsidRDefault="002000BA" w:rsidP="002000BA">
      <w:pPr>
        <w:jc w:val="both"/>
        <w:rPr>
          <w:rFonts w:ascii="Arial" w:hAnsi="Arial" w:cs="Arial"/>
          <w:sz w:val="22"/>
          <w:szCs w:val="22"/>
        </w:rPr>
      </w:pPr>
      <w:r w:rsidRPr="00EA5969">
        <w:rPr>
          <w:rFonts w:ascii="Arial" w:hAnsi="Arial" w:cs="Arial"/>
          <w:sz w:val="22"/>
          <w:szCs w:val="22"/>
        </w:rPr>
        <w:t>7</w:t>
      </w:r>
      <w:r w:rsidR="007E726F" w:rsidRPr="00EA5969">
        <w:rPr>
          <w:rFonts w:ascii="Arial" w:hAnsi="Arial" w:cs="Arial"/>
          <w:sz w:val="22"/>
          <w:szCs w:val="22"/>
        </w:rPr>
        <w:t>.9. O candi</w:t>
      </w:r>
      <w:r w:rsidR="007B1A49" w:rsidRPr="00EA5969">
        <w:rPr>
          <w:rFonts w:ascii="Arial" w:hAnsi="Arial" w:cs="Arial"/>
          <w:sz w:val="22"/>
          <w:szCs w:val="22"/>
        </w:rPr>
        <w:t>dato que concorrer como Pessoa c</w:t>
      </w:r>
      <w:r w:rsidR="007E726F" w:rsidRPr="00EA5969">
        <w:rPr>
          <w:rFonts w:ascii="Arial" w:hAnsi="Arial" w:cs="Arial"/>
          <w:sz w:val="22"/>
          <w:szCs w:val="22"/>
        </w:rPr>
        <w:t xml:space="preserve">om Deficiência – PCD, terá seu nome na lista dos classificados PCD, bem como na listagem geral. E o candidato que não for considerado </w:t>
      </w:r>
      <w:r w:rsidR="000A756E" w:rsidRPr="00EA5969">
        <w:rPr>
          <w:rFonts w:ascii="Arial" w:hAnsi="Arial" w:cs="Arial"/>
          <w:sz w:val="22"/>
          <w:szCs w:val="22"/>
        </w:rPr>
        <w:t>Pessoa c</w:t>
      </w:r>
      <w:r w:rsidR="001011EC" w:rsidRPr="00EA5969">
        <w:rPr>
          <w:rFonts w:ascii="Arial" w:hAnsi="Arial" w:cs="Arial"/>
          <w:sz w:val="22"/>
          <w:szCs w:val="22"/>
        </w:rPr>
        <w:t>om D</w:t>
      </w:r>
      <w:r w:rsidR="007E726F" w:rsidRPr="00EA5969">
        <w:rPr>
          <w:rFonts w:ascii="Arial" w:hAnsi="Arial" w:cs="Arial"/>
          <w:sz w:val="22"/>
          <w:szCs w:val="22"/>
        </w:rPr>
        <w:t>eficiência terá seu nome excluído da lista de classificados para as vagas reservadas a PCD e permanecerá na lista de classificação para as vagas de concorrência geral.</w:t>
      </w:r>
    </w:p>
    <w:p w:rsidR="007E726F" w:rsidRPr="00EA5969" w:rsidRDefault="001E275D" w:rsidP="002000BA">
      <w:pPr>
        <w:jc w:val="both"/>
        <w:rPr>
          <w:rFonts w:ascii="Arial" w:hAnsi="Arial" w:cs="Arial"/>
          <w:sz w:val="22"/>
          <w:szCs w:val="22"/>
        </w:rPr>
      </w:pPr>
      <w:r w:rsidRPr="00EA5969">
        <w:rPr>
          <w:rFonts w:ascii="Arial" w:hAnsi="Arial" w:cs="Arial"/>
          <w:sz w:val="22"/>
          <w:szCs w:val="22"/>
        </w:rPr>
        <w:t>7</w:t>
      </w:r>
      <w:r w:rsidR="007E726F" w:rsidRPr="00EA5969">
        <w:rPr>
          <w:rFonts w:ascii="Arial" w:hAnsi="Arial" w:cs="Arial"/>
          <w:sz w:val="22"/>
          <w:szCs w:val="22"/>
        </w:rPr>
        <w:t xml:space="preserve">.10. O Resultado Final do Processo Seletivo Simplificado estará à disposição dos candidatos para consulta no </w:t>
      </w:r>
      <w:r w:rsidRPr="00EA5969">
        <w:rPr>
          <w:rFonts w:ascii="Arial" w:hAnsi="Arial" w:cs="Arial"/>
          <w:sz w:val="22"/>
          <w:szCs w:val="22"/>
        </w:rPr>
        <w:t>Portal E</w:t>
      </w:r>
      <w:r w:rsidR="007E726F" w:rsidRPr="00EA5969">
        <w:rPr>
          <w:rFonts w:ascii="Arial" w:hAnsi="Arial" w:cs="Arial"/>
          <w:sz w:val="22"/>
          <w:szCs w:val="22"/>
        </w:rPr>
        <w:t>letrônico</w:t>
      </w:r>
      <w:r w:rsidRPr="00EA5969">
        <w:rPr>
          <w:rFonts w:ascii="Arial" w:hAnsi="Arial" w:cs="Arial"/>
          <w:sz w:val="22"/>
          <w:szCs w:val="22"/>
        </w:rPr>
        <w:t xml:space="preserve"> da organizadora</w:t>
      </w:r>
      <w:r w:rsidR="007E726F" w:rsidRPr="00EA5969">
        <w:rPr>
          <w:rFonts w:ascii="Arial" w:hAnsi="Arial" w:cs="Arial"/>
          <w:sz w:val="22"/>
          <w:szCs w:val="22"/>
        </w:rPr>
        <w:t xml:space="preserve">: </w:t>
      </w:r>
      <w:r w:rsidRPr="00EA5969">
        <w:rPr>
          <w:rFonts w:ascii="Arial" w:hAnsi="Arial" w:cs="Arial"/>
          <w:sz w:val="22"/>
          <w:szCs w:val="22"/>
        </w:rPr>
        <w:t xml:space="preserve">www.institutodarwin.org, </w:t>
      </w:r>
      <w:r w:rsidR="007E726F" w:rsidRPr="00EA5969">
        <w:rPr>
          <w:rFonts w:ascii="Arial" w:hAnsi="Arial" w:cs="Arial"/>
          <w:sz w:val="22"/>
          <w:szCs w:val="22"/>
        </w:rPr>
        <w:t>e será homologado através de Portaria Conjunta SAD/SE</w:t>
      </w:r>
      <w:r w:rsidRPr="00EA5969">
        <w:rPr>
          <w:rFonts w:ascii="Arial" w:hAnsi="Arial" w:cs="Arial"/>
          <w:sz w:val="22"/>
          <w:szCs w:val="22"/>
        </w:rPr>
        <w:t>RES</w:t>
      </w:r>
      <w:r w:rsidR="007E726F" w:rsidRPr="00EA5969">
        <w:rPr>
          <w:rFonts w:ascii="Arial" w:hAnsi="Arial" w:cs="Arial"/>
          <w:sz w:val="22"/>
          <w:szCs w:val="22"/>
        </w:rPr>
        <w:t>, publicada em Diário Oficial do Estado de P</w:t>
      </w:r>
      <w:r w:rsidR="00CB1148">
        <w:rPr>
          <w:rFonts w:ascii="Arial" w:hAnsi="Arial" w:cs="Arial"/>
          <w:sz w:val="22"/>
          <w:szCs w:val="22"/>
        </w:rPr>
        <w:t>ernambuco</w:t>
      </w:r>
      <w:r w:rsidR="007E726F" w:rsidRPr="00EA5969">
        <w:rPr>
          <w:rFonts w:ascii="Arial" w:hAnsi="Arial" w:cs="Arial"/>
          <w:sz w:val="22"/>
          <w:szCs w:val="22"/>
        </w:rPr>
        <w:t>, observando a ordem decrescente de pontuação.</w:t>
      </w:r>
    </w:p>
    <w:p w:rsidR="007E726F" w:rsidRPr="00EA5969" w:rsidRDefault="001E275D" w:rsidP="002000BA">
      <w:pPr>
        <w:jc w:val="both"/>
        <w:rPr>
          <w:rFonts w:ascii="Arial" w:hAnsi="Arial" w:cs="Arial"/>
          <w:sz w:val="22"/>
          <w:szCs w:val="22"/>
        </w:rPr>
      </w:pPr>
      <w:r w:rsidRPr="00EA5969">
        <w:rPr>
          <w:rFonts w:ascii="Arial" w:hAnsi="Arial" w:cs="Arial"/>
          <w:sz w:val="22"/>
          <w:szCs w:val="22"/>
        </w:rPr>
        <w:t>7</w:t>
      </w:r>
      <w:r w:rsidR="007E726F" w:rsidRPr="00EA5969">
        <w:rPr>
          <w:rFonts w:ascii="Arial" w:hAnsi="Arial" w:cs="Arial"/>
          <w:sz w:val="22"/>
          <w:szCs w:val="22"/>
        </w:rPr>
        <w:t xml:space="preserve">.11. A relação nominal dos </w:t>
      </w:r>
      <w:r w:rsidR="00C629FC" w:rsidRPr="00EA5969">
        <w:rPr>
          <w:rFonts w:ascii="Arial" w:hAnsi="Arial" w:cs="Arial"/>
          <w:sz w:val="22"/>
          <w:szCs w:val="22"/>
        </w:rPr>
        <w:t>selecionados</w:t>
      </w:r>
      <w:r w:rsidR="007E726F" w:rsidRPr="00EA5969">
        <w:rPr>
          <w:rFonts w:ascii="Arial" w:hAnsi="Arial" w:cs="Arial"/>
          <w:sz w:val="22"/>
          <w:szCs w:val="22"/>
        </w:rPr>
        <w:t xml:space="preserve"> será emitida por ordem decresc</w:t>
      </w:r>
      <w:r w:rsidRPr="00EA5969">
        <w:rPr>
          <w:rFonts w:ascii="Arial" w:hAnsi="Arial" w:cs="Arial"/>
          <w:sz w:val="22"/>
          <w:szCs w:val="22"/>
        </w:rPr>
        <w:t>ente de classificação</w:t>
      </w:r>
      <w:r w:rsidR="007E726F" w:rsidRPr="00EA5969">
        <w:rPr>
          <w:rFonts w:ascii="Arial" w:hAnsi="Arial" w:cs="Arial"/>
          <w:sz w:val="22"/>
          <w:szCs w:val="22"/>
        </w:rPr>
        <w:t>, discriminando as pontuações, em listagens separadas, onde as Pessoas Com Deficiência – PCD figurarão nas 02 (duas) listagens, ou seja, naquela específica para as vagas de pessoas com deficiência e na listagem das vagas de concorrência geral.</w:t>
      </w:r>
    </w:p>
    <w:p w:rsidR="007E726F" w:rsidRPr="00EA5969" w:rsidRDefault="007E726F" w:rsidP="002000BA">
      <w:pPr>
        <w:jc w:val="both"/>
        <w:rPr>
          <w:rFonts w:ascii="Arial" w:hAnsi="Arial" w:cs="Arial"/>
          <w:sz w:val="22"/>
          <w:szCs w:val="22"/>
        </w:rPr>
      </w:pPr>
    </w:p>
    <w:p w:rsidR="007E726F" w:rsidRPr="00EA5969" w:rsidRDefault="001E275D" w:rsidP="002000BA">
      <w:pPr>
        <w:jc w:val="both"/>
        <w:rPr>
          <w:rFonts w:ascii="Arial" w:hAnsi="Arial" w:cs="Arial"/>
          <w:b/>
          <w:sz w:val="22"/>
          <w:szCs w:val="22"/>
        </w:rPr>
      </w:pPr>
      <w:r w:rsidRPr="00EA5969">
        <w:rPr>
          <w:rFonts w:ascii="Arial" w:hAnsi="Arial" w:cs="Arial"/>
          <w:b/>
          <w:sz w:val="22"/>
          <w:szCs w:val="22"/>
        </w:rPr>
        <w:t>8.0</w:t>
      </w:r>
      <w:r w:rsidR="007E726F" w:rsidRPr="00EA5969">
        <w:rPr>
          <w:rFonts w:ascii="Arial" w:hAnsi="Arial" w:cs="Arial"/>
          <w:b/>
          <w:sz w:val="22"/>
          <w:szCs w:val="22"/>
        </w:rPr>
        <w:t>. DA CONVOCAÇÃO</w:t>
      </w:r>
      <w:r w:rsidRPr="00EA5969">
        <w:rPr>
          <w:rFonts w:ascii="Arial" w:hAnsi="Arial" w:cs="Arial"/>
          <w:b/>
          <w:sz w:val="22"/>
          <w:szCs w:val="22"/>
        </w:rPr>
        <w:t xml:space="preserve"> / CONTRATAÇÃO</w:t>
      </w:r>
    </w:p>
    <w:p w:rsidR="001E275D" w:rsidRPr="00EA5969" w:rsidRDefault="001E275D" w:rsidP="001E275D">
      <w:pPr>
        <w:jc w:val="both"/>
        <w:rPr>
          <w:rFonts w:ascii="Arial" w:hAnsi="Arial" w:cs="Arial"/>
          <w:sz w:val="22"/>
          <w:szCs w:val="22"/>
        </w:rPr>
      </w:pPr>
      <w:r w:rsidRPr="00EA5969">
        <w:rPr>
          <w:rFonts w:ascii="Arial" w:hAnsi="Arial" w:cs="Arial"/>
          <w:sz w:val="22"/>
          <w:szCs w:val="22"/>
        </w:rPr>
        <w:t xml:space="preserve">8.1 Os candidatos serão convocados para contratação, obedecendo-se à ordem de classificação, mediante </w:t>
      </w:r>
      <w:r w:rsidRPr="00C36B5F">
        <w:rPr>
          <w:rFonts w:ascii="Arial" w:hAnsi="Arial" w:cs="Arial"/>
          <w:sz w:val="22"/>
          <w:szCs w:val="22"/>
        </w:rPr>
        <w:t>correspondência com Aviso de Recebimento (AR), encaminhada ao mesmo para o endereço constante do Formulário de Inscrição. O não atendimento à convocação</w:t>
      </w:r>
      <w:r w:rsidRPr="00EA5969">
        <w:rPr>
          <w:rFonts w:ascii="Arial" w:hAnsi="Arial" w:cs="Arial"/>
          <w:sz w:val="22"/>
          <w:szCs w:val="22"/>
        </w:rPr>
        <w:t xml:space="preserve"> no prazo de até 05 (cinco) dias úteis, após o recebimento, pelo candidato, irá excluí-lo, automaticamente, da Seleção Pública, sendo convocado o candidato seguinte da listagem final de </w:t>
      </w:r>
      <w:r w:rsidR="00C629FC" w:rsidRPr="00EA5969">
        <w:rPr>
          <w:rFonts w:ascii="Arial" w:hAnsi="Arial" w:cs="Arial"/>
          <w:sz w:val="22"/>
          <w:szCs w:val="22"/>
        </w:rPr>
        <w:t xml:space="preserve">selecionados. </w:t>
      </w:r>
    </w:p>
    <w:p w:rsidR="001E275D" w:rsidRPr="00EA5969" w:rsidRDefault="001E275D" w:rsidP="001E275D">
      <w:pPr>
        <w:jc w:val="both"/>
        <w:rPr>
          <w:rFonts w:ascii="Arial" w:hAnsi="Arial" w:cs="Arial"/>
          <w:sz w:val="22"/>
          <w:szCs w:val="22"/>
        </w:rPr>
      </w:pPr>
      <w:r w:rsidRPr="00EA5969">
        <w:rPr>
          <w:rFonts w:ascii="Arial" w:hAnsi="Arial" w:cs="Arial"/>
          <w:sz w:val="22"/>
          <w:szCs w:val="22"/>
        </w:rPr>
        <w:t>8.</w:t>
      </w:r>
      <w:r w:rsidR="00C36B5F">
        <w:rPr>
          <w:rFonts w:ascii="Arial" w:hAnsi="Arial" w:cs="Arial"/>
          <w:sz w:val="22"/>
          <w:szCs w:val="22"/>
        </w:rPr>
        <w:t>1</w:t>
      </w:r>
      <w:r w:rsidRPr="00EA5969">
        <w:rPr>
          <w:rFonts w:ascii="Arial" w:hAnsi="Arial" w:cs="Arial"/>
          <w:sz w:val="22"/>
          <w:szCs w:val="22"/>
        </w:rPr>
        <w:t xml:space="preserve">.2. A SECRETARIA EXECUTIVA DE RESSOCIALIZAÇÃO  – SERES, de conformidade com a sua necessidade e conveniência, convocará, observada a ordem de classificação, candidatos </w:t>
      </w:r>
      <w:r w:rsidR="00C629FC" w:rsidRPr="00EA5969">
        <w:rPr>
          <w:rFonts w:ascii="Arial" w:hAnsi="Arial" w:cs="Arial"/>
          <w:sz w:val="22"/>
          <w:szCs w:val="22"/>
        </w:rPr>
        <w:t>selecionados</w:t>
      </w:r>
      <w:r w:rsidRPr="00EA5969">
        <w:rPr>
          <w:rFonts w:ascii="Arial" w:hAnsi="Arial" w:cs="Arial"/>
          <w:sz w:val="22"/>
          <w:szCs w:val="22"/>
        </w:rPr>
        <w:t xml:space="preserve"> na Seleção, para apresentação da documentação comprobatória e dos requisitos exigidos. A convocação será formalizada, contendo dia, horário e local para o candidato se apresentar;</w:t>
      </w:r>
    </w:p>
    <w:p w:rsidR="001E275D" w:rsidRPr="00EA5969" w:rsidRDefault="001E275D" w:rsidP="001E275D">
      <w:pPr>
        <w:jc w:val="both"/>
        <w:rPr>
          <w:rFonts w:ascii="Arial" w:hAnsi="Arial" w:cs="Arial"/>
          <w:sz w:val="22"/>
          <w:szCs w:val="22"/>
        </w:rPr>
      </w:pPr>
      <w:r w:rsidRPr="00EA5969">
        <w:rPr>
          <w:rFonts w:ascii="Arial" w:hAnsi="Arial" w:cs="Arial"/>
          <w:sz w:val="22"/>
          <w:szCs w:val="22"/>
        </w:rPr>
        <w:t>8.</w:t>
      </w:r>
      <w:r w:rsidR="00C36B5F">
        <w:rPr>
          <w:rFonts w:ascii="Arial" w:hAnsi="Arial" w:cs="Arial"/>
          <w:sz w:val="22"/>
          <w:szCs w:val="22"/>
        </w:rPr>
        <w:t>1</w:t>
      </w:r>
      <w:r w:rsidRPr="00EA5969">
        <w:rPr>
          <w:rFonts w:ascii="Arial" w:hAnsi="Arial" w:cs="Arial"/>
          <w:sz w:val="22"/>
          <w:szCs w:val="22"/>
        </w:rPr>
        <w:t>.2.1. Qualquer solicitação de documentação complementar ficará a critério exclusivo da SECRETARIA EXECUTIVA DE RESSOCIALIZAÇÃO – SERES.</w:t>
      </w:r>
    </w:p>
    <w:p w:rsidR="001E275D" w:rsidRPr="00EA5969" w:rsidRDefault="001E275D" w:rsidP="001E275D">
      <w:pPr>
        <w:jc w:val="both"/>
        <w:rPr>
          <w:rFonts w:ascii="Arial" w:hAnsi="Arial" w:cs="Arial"/>
          <w:sz w:val="22"/>
          <w:szCs w:val="22"/>
        </w:rPr>
      </w:pPr>
      <w:r w:rsidRPr="00EA5969">
        <w:rPr>
          <w:rFonts w:ascii="Arial" w:hAnsi="Arial" w:cs="Arial"/>
          <w:sz w:val="22"/>
          <w:szCs w:val="22"/>
        </w:rPr>
        <w:t>8.</w:t>
      </w:r>
      <w:r w:rsidR="00C36B5F">
        <w:rPr>
          <w:rFonts w:ascii="Arial" w:hAnsi="Arial" w:cs="Arial"/>
          <w:sz w:val="22"/>
          <w:szCs w:val="22"/>
        </w:rPr>
        <w:t>1</w:t>
      </w:r>
      <w:r w:rsidRPr="00EA5969">
        <w:rPr>
          <w:rFonts w:ascii="Arial" w:hAnsi="Arial" w:cs="Arial"/>
          <w:sz w:val="22"/>
          <w:szCs w:val="22"/>
        </w:rPr>
        <w:t>.2.2. Não será permitida ao candidato a apresentação ou inclusão de documentos fora do prazo determinado pela SECRETARIA EXECUTIVA DE RESSOCIALIZAÇÃO – SERES na convocação.</w:t>
      </w:r>
    </w:p>
    <w:p w:rsidR="001E275D" w:rsidRPr="00EA5969" w:rsidRDefault="001E275D" w:rsidP="001E275D">
      <w:pPr>
        <w:jc w:val="both"/>
        <w:rPr>
          <w:rFonts w:ascii="Arial" w:hAnsi="Arial" w:cs="Arial"/>
          <w:sz w:val="22"/>
          <w:szCs w:val="22"/>
        </w:rPr>
      </w:pPr>
      <w:r w:rsidRPr="00EA5969">
        <w:rPr>
          <w:rFonts w:ascii="Arial" w:hAnsi="Arial" w:cs="Arial"/>
          <w:sz w:val="22"/>
          <w:szCs w:val="22"/>
        </w:rPr>
        <w:t>8.</w:t>
      </w:r>
      <w:r w:rsidR="00C36B5F">
        <w:rPr>
          <w:rFonts w:ascii="Arial" w:hAnsi="Arial" w:cs="Arial"/>
          <w:sz w:val="22"/>
          <w:szCs w:val="22"/>
        </w:rPr>
        <w:t>1</w:t>
      </w:r>
      <w:r w:rsidRPr="00EA5969">
        <w:rPr>
          <w:rFonts w:ascii="Arial" w:hAnsi="Arial" w:cs="Arial"/>
          <w:sz w:val="22"/>
          <w:szCs w:val="22"/>
        </w:rPr>
        <w:t>.2.3. A não observância do prazo estipulado para entrega dos documentos, bem como a apresentação de documentação incompleta ou em desacordo com o estabelecido neste Edital, impedirá a contratação do candidato, a qualquer tempo, em decorrência da presente seleção.</w:t>
      </w:r>
    </w:p>
    <w:p w:rsidR="001E275D" w:rsidRPr="00EA5969" w:rsidRDefault="00C36B5F" w:rsidP="001E275D">
      <w:pPr>
        <w:jc w:val="both"/>
        <w:rPr>
          <w:rFonts w:ascii="Arial" w:hAnsi="Arial" w:cs="Arial"/>
          <w:sz w:val="22"/>
          <w:szCs w:val="22"/>
        </w:rPr>
      </w:pPr>
      <w:r>
        <w:rPr>
          <w:rFonts w:ascii="Arial" w:hAnsi="Arial" w:cs="Arial"/>
          <w:sz w:val="22"/>
          <w:szCs w:val="22"/>
        </w:rPr>
        <w:t>8.2</w:t>
      </w:r>
      <w:r w:rsidR="001E275D" w:rsidRPr="00EA5969">
        <w:rPr>
          <w:rFonts w:ascii="Arial" w:hAnsi="Arial" w:cs="Arial"/>
          <w:sz w:val="22"/>
          <w:szCs w:val="22"/>
        </w:rPr>
        <w:t xml:space="preserve">. </w:t>
      </w:r>
      <w:r w:rsidR="001E275D" w:rsidRPr="00EA5969">
        <w:rPr>
          <w:rFonts w:ascii="Arial" w:hAnsi="Arial" w:cs="Arial"/>
          <w:sz w:val="22"/>
          <w:szCs w:val="22"/>
        </w:rPr>
        <w:tab/>
        <w:t xml:space="preserve">Para a formalização do contrato, o candidato </w:t>
      </w:r>
      <w:r w:rsidR="00C629FC" w:rsidRPr="00EA5969">
        <w:rPr>
          <w:rFonts w:ascii="Arial" w:hAnsi="Arial" w:cs="Arial"/>
          <w:sz w:val="22"/>
          <w:szCs w:val="22"/>
        </w:rPr>
        <w:t>classificado</w:t>
      </w:r>
      <w:r w:rsidR="001E275D" w:rsidRPr="00EA5969">
        <w:rPr>
          <w:rFonts w:ascii="Arial" w:hAnsi="Arial" w:cs="Arial"/>
          <w:sz w:val="22"/>
          <w:szCs w:val="22"/>
        </w:rPr>
        <w:t xml:space="preserve"> n</w:t>
      </w:r>
      <w:r w:rsidR="00C629FC" w:rsidRPr="00EA5969">
        <w:rPr>
          <w:rFonts w:ascii="Arial" w:hAnsi="Arial" w:cs="Arial"/>
          <w:sz w:val="22"/>
          <w:szCs w:val="22"/>
        </w:rPr>
        <w:t>o Processo Seletivo</w:t>
      </w:r>
      <w:r w:rsidR="001E275D" w:rsidRPr="00EA5969">
        <w:rPr>
          <w:rFonts w:ascii="Arial" w:hAnsi="Arial" w:cs="Arial"/>
          <w:sz w:val="22"/>
          <w:szCs w:val="22"/>
        </w:rPr>
        <w:t>, deverá apresentar quando convocado os seguintes documentos, sem prejuízo de outros eventualmente exigidos neste Edital:</w:t>
      </w:r>
    </w:p>
    <w:p w:rsidR="001E275D" w:rsidRPr="00EA5969" w:rsidRDefault="001E275D" w:rsidP="001E275D">
      <w:pPr>
        <w:jc w:val="both"/>
        <w:rPr>
          <w:rFonts w:ascii="Arial" w:hAnsi="Arial" w:cs="Arial"/>
          <w:sz w:val="22"/>
          <w:szCs w:val="22"/>
        </w:rPr>
      </w:pPr>
      <w:r w:rsidRPr="00EA5969">
        <w:rPr>
          <w:rFonts w:ascii="Arial" w:hAnsi="Arial" w:cs="Arial"/>
          <w:sz w:val="22"/>
          <w:szCs w:val="22"/>
        </w:rPr>
        <w:t>a) CPF - Cadastro de Pessoa Física (original e cópia);</w:t>
      </w:r>
    </w:p>
    <w:p w:rsidR="001E275D" w:rsidRPr="00EA5969" w:rsidRDefault="001E275D" w:rsidP="001E275D">
      <w:pPr>
        <w:jc w:val="both"/>
        <w:rPr>
          <w:rFonts w:ascii="Arial" w:hAnsi="Arial" w:cs="Arial"/>
          <w:sz w:val="22"/>
          <w:szCs w:val="22"/>
        </w:rPr>
      </w:pPr>
      <w:r w:rsidRPr="00EA5969">
        <w:rPr>
          <w:rFonts w:ascii="Arial" w:hAnsi="Arial" w:cs="Arial"/>
          <w:sz w:val="22"/>
          <w:szCs w:val="22"/>
        </w:rPr>
        <w:t>b) Cartão PIS ou PASEP (caso não seja o primeiro contrato de trabalho);</w:t>
      </w:r>
    </w:p>
    <w:p w:rsidR="001E275D" w:rsidRPr="00EA5969" w:rsidRDefault="001E275D" w:rsidP="001E275D">
      <w:pPr>
        <w:jc w:val="both"/>
        <w:rPr>
          <w:rFonts w:ascii="Arial" w:hAnsi="Arial" w:cs="Arial"/>
          <w:sz w:val="22"/>
          <w:szCs w:val="22"/>
        </w:rPr>
      </w:pPr>
      <w:r w:rsidRPr="00EA5969">
        <w:rPr>
          <w:rFonts w:ascii="Arial" w:hAnsi="Arial" w:cs="Arial"/>
          <w:sz w:val="22"/>
          <w:szCs w:val="22"/>
        </w:rPr>
        <w:t>c) Cédula de Identidade (original e cópia);</w:t>
      </w:r>
    </w:p>
    <w:p w:rsidR="001E275D" w:rsidRPr="00EA5969" w:rsidRDefault="001E275D" w:rsidP="001E275D">
      <w:pPr>
        <w:jc w:val="both"/>
        <w:rPr>
          <w:rFonts w:ascii="Arial" w:hAnsi="Arial" w:cs="Arial"/>
          <w:sz w:val="22"/>
          <w:szCs w:val="22"/>
        </w:rPr>
      </w:pPr>
      <w:r w:rsidRPr="00EA5969">
        <w:rPr>
          <w:rFonts w:ascii="Arial" w:hAnsi="Arial" w:cs="Arial"/>
          <w:sz w:val="22"/>
          <w:szCs w:val="22"/>
        </w:rPr>
        <w:t>d) Carteira de Trabalho e Previdência Social – CTPS;</w:t>
      </w:r>
    </w:p>
    <w:p w:rsidR="001E275D" w:rsidRPr="00EA5969" w:rsidRDefault="001E275D" w:rsidP="001E275D">
      <w:pPr>
        <w:jc w:val="both"/>
        <w:rPr>
          <w:rFonts w:ascii="Arial" w:hAnsi="Arial" w:cs="Arial"/>
          <w:sz w:val="22"/>
          <w:szCs w:val="22"/>
        </w:rPr>
      </w:pPr>
      <w:r w:rsidRPr="00EA5969">
        <w:rPr>
          <w:rFonts w:ascii="Arial" w:hAnsi="Arial" w:cs="Arial"/>
          <w:sz w:val="22"/>
          <w:szCs w:val="22"/>
        </w:rPr>
        <w:t>e) Identidade Profissional (comprovação de registro no órgão fiscalizador da profissão), quando for o caso (original e cópia);</w:t>
      </w:r>
    </w:p>
    <w:p w:rsidR="001E275D" w:rsidRPr="00EA5969" w:rsidRDefault="001E275D" w:rsidP="001E275D">
      <w:pPr>
        <w:jc w:val="both"/>
        <w:rPr>
          <w:rFonts w:ascii="Arial" w:hAnsi="Arial" w:cs="Arial"/>
          <w:sz w:val="22"/>
          <w:szCs w:val="22"/>
        </w:rPr>
      </w:pPr>
      <w:r w:rsidRPr="00EA5969">
        <w:rPr>
          <w:rFonts w:ascii="Arial" w:hAnsi="Arial" w:cs="Arial"/>
          <w:sz w:val="22"/>
          <w:szCs w:val="22"/>
        </w:rPr>
        <w:t>f) Certidão de Nascimento, se solteiro; ou Certidão de Casamento, se casado (original e cópia);</w:t>
      </w:r>
    </w:p>
    <w:p w:rsidR="001E275D" w:rsidRPr="00EA5969" w:rsidRDefault="001E275D" w:rsidP="001E275D">
      <w:pPr>
        <w:jc w:val="both"/>
        <w:rPr>
          <w:rFonts w:ascii="Arial" w:hAnsi="Arial" w:cs="Arial"/>
          <w:sz w:val="22"/>
          <w:szCs w:val="22"/>
        </w:rPr>
      </w:pPr>
      <w:r w:rsidRPr="00EA5969">
        <w:rPr>
          <w:rFonts w:ascii="Arial" w:hAnsi="Arial" w:cs="Arial"/>
          <w:sz w:val="22"/>
          <w:szCs w:val="22"/>
        </w:rPr>
        <w:t>g) Certificado Militar (comprovar estar em dia com as obrigações militares), se do sexo masculino (original e cópia);</w:t>
      </w:r>
    </w:p>
    <w:p w:rsidR="001E275D" w:rsidRPr="00EA5969" w:rsidRDefault="001E275D" w:rsidP="001E275D">
      <w:pPr>
        <w:jc w:val="both"/>
        <w:rPr>
          <w:rFonts w:ascii="Arial" w:hAnsi="Arial" w:cs="Arial"/>
          <w:sz w:val="22"/>
          <w:szCs w:val="22"/>
        </w:rPr>
      </w:pPr>
      <w:r w:rsidRPr="00EA5969">
        <w:rPr>
          <w:rFonts w:ascii="Arial" w:hAnsi="Arial" w:cs="Arial"/>
          <w:sz w:val="22"/>
          <w:szCs w:val="22"/>
        </w:rPr>
        <w:t>h) Título de Eleitor e a comprovação do cumprimento das obrigações eleitorais (original e cópia);</w:t>
      </w:r>
    </w:p>
    <w:p w:rsidR="001E275D" w:rsidRPr="00EA5969" w:rsidRDefault="001E275D" w:rsidP="001E275D">
      <w:pPr>
        <w:jc w:val="both"/>
        <w:rPr>
          <w:rFonts w:ascii="Arial" w:hAnsi="Arial" w:cs="Arial"/>
          <w:sz w:val="22"/>
          <w:szCs w:val="22"/>
        </w:rPr>
      </w:pPr>
      <w:r w:rsidRPr="00EA5969">
        <w:rPr>
          <w:rFonts w:ascii="Arial" w:hAnsi="Arial" w:cs="Arial"/>
          <w:sz w:val="22"/>
          <w:szCs w:val="22"/>
        </w:rPr>
        <w:t>i) 02 (duas) fotos coloridas 3x4 (três por quatro) recentes;</w:t>
      </w:r>
    </w:p>
    <w:p w:rsidR="001E275D" w:rsidRPr="00EA5969" w:rsidRDefault="001E275D" w:rsidP="001E275D">
      <w:pPr>
        <w:jc w:val="both"/>
        <w:rPr>
          <w:rFonts w:ascii="Arial" w:hAnsi="Arial" w:cs="Arial"/>
          <w:sz w:val="22"/>
          <w:szCs w:val="22"/>
        </w:rPr>
      </w:pPr>
      <w:r w:rsidRPr="00EA5969">
        <w:rPr>
          <w:rFonts w:ascii="Arial" w:hAnsi="Arial" w:cs="Arial"/>
          <w:sz w:val="22"/>
          <w:szCs w:val="22"/>
        </w:rPr>
        <w:t>j) Registro Civil dos filhos, se houver (original e cópia);</w:t>
      </w:r>
    </w:p>
    <w:p w:rsidR="001E275D" w:rsidRPr="00EA5969" w:rsidRDefault="001E275D" w:rsidP="001E275D">
      <w:pPr>
        <w:jc w:val="both"/>
        <w:rPr>
          <w:rFonts w:ascii="Arial" w:hAnsi="Arial" w:cs="Arial"/>
          <w:sz w:val="22"/>
          <w:szCs w:val="22"/>
        </w:rPr>
      </w:pPr>
      <w:r w:rsidRPr="00EA5969">
        <w:rPr>
          <w:rFonts w:ascii="Arial" w:hAnsi="Arial" w:cs="Arial"/>
          <w:sz w:val="22"/>
          <w:szCs w:val="22"/>
        </w:rPr>
        <w:t>k) Comprovação do nível de escolaridade exigido para o cargo/função pleiteado (original e cópia);</w:t>
      </w:r>
    </w:p>
    <w:p w:rsidR="001E275D" w:rsidRPr="00EA5969" w:rsidRDefault="001E275D" w:rsidP="001E275D">
      <w:pPr>
        <w:jc w:val="both"/>
        <w:rPr>
          <w:rFonts w:ascii="Arial" w:hAnsi="Arial" w:cs="Arial"/>
          <w:sz w:val="22"/>
          <w:szCs w:val="22"/>
        </w:rPr>
      </w:pPr>
      <w:r w:rsidRPr="00EA5969">
        <w:rPr>
          <w:rFonts w:ascii="Arial" w:hAnsi="Arial" w:cs="Arial"/>
          <w:sz w:val="22"/>
          <w:szCs w:val="22"/>
        </w:rPr>
        <w:t>l) Atestado de aptidão física e mental (exame médico adimensional)</w:t>
      </w:r>
    </w:p>
    <w:p w:rsidR="001E275D" w:rsidRPr="00EA5969" w:rsidRDefault="001E275D" w:rsidP="001E275D">
      <w:pPr>
        <w:rPr>
          <w:rFonts w:ascii="Arial" w:hAnsi="Arial" w:cs="Arial"/>
          <w:sz w:val="22"/>
          <w:szCs w:val="22"/>
        </w:rPr>
      </w:pPr>
      <w:r w:rsidRPr="00EA5969">
        <w:rPr>
          <w:rFonts w:ascii="Arial" w:hAnsi="Arial" w:cs="Arial"/>
          <w:sz w:val="22"/>
          <w:szCs w:val="22"/>
        </w:rPr>
        <w:t>m) Carteira de Nacional de Habilitação - CNH, no mínimo, da categoria “B”</w:t>
      </w:r>
    </w:p>
    <w:p w:rsidR="001E275D" w:rsidRPr="00EA5969" w:rsidRDefault="001E275D" w:rsidP="001E275D">
      <w:pPr>
        <w:jc w:val="both"/>
        <w:rPr>
          <w:rFonts w:ascii="Arial" w:hAnsi="Arial" w:cs="Arial"/>
          <w:sz w:val="22"/>
          <w:szCs w:val="22"/>
        </w:rPr>
      </w:pPr>
      <w:r w:rsidRPr="00EA5969">
        <w:rPr>
          <w:rFonts w:ascii="Arial" w:hAnsi="Arial" w:cs="Arial"/>
          <w:sz w:val="22"/>
          <w:szCs w:val="22"/>
        </w:rPr>
        <w:t>n) Atestado ou Certidão Negativa de Antecedentes Criminais;</w:t>
      </w:r>
    </w:p>
    <w:p w:rsidR="001E275D" w:rsidRPr="00EA5969" w:rsidRDefault="001E275D" w:rsidP="001E275D">
      <w:pPr>
        <w:jc w:val="both"/>
        <w:rPr>
          <w:rFonts w:ascii="Arial" w:hAnsi="Arial" w:cs="Arial"/>
          <w:sz w:val="22"/>
          <w:szCs w:val="22"/>
        </w:rPr>
      </w:pPr>
      <w:r w:rsidRPr="00EA5969">
        <w:rPr>
          <w:rFonts w:ascii="Arial" w:hAnsi="Arial" w:cs="Arial"/>
          <w:sz w:val="22"/>
          <w:szCs w:val="22"/>
        </w:rPr>
        <w:lastRenderedPageBreak/>
        <w:t>o) Declaração de que não acumula cargos, empregos ou funções públicas, salvo nos casos constitucionalmente admitidos e que cumpriu integralmente o interstício exigido para nova contratação no caput do art. 9º da Lei Estadual nº 14.547, de 21/12/2011, alterada pela Lei Estadual nº 14.885, de 14/12/2012;</w:t>
      </w:r>
    </w:p>
    <w:p w:rsidR="001E275D" w:rsidRPr="00EA5969" w:rsidRDefault="001E275D" w:rsidP="001E275D">
      <w:pPr>
        <w:jc w:val="both"/>
        <w:rPr>
          <w:rFonts w:ascii="Arial" w:hAnsi="Arial" w:cs="Arial"/>
          <w:sz w:val="22"/>
          <w:szCs w:val="22"/>
        </w:rPr>
      </w:pPr>
      <w:r w:rsidRPr="00EA5969">
        <w:rPr>
          <w:rFonts w:ascii="Arial" w:hAnsi="Arial" w:cs="Arial"/>
          <w:sz w:val="22"/>
          <w:szCs w:val="22"/>
        </w:rPr>
        <w:t>p) Declaração de disponibilidade para viagens em todo Estado de Pernambuco e, eventualmente, fora dele, a fim de atender às necessidades da SECRETARIA EXECUTIVA E RESSOCIAIZAÇÃO – SERES;</w:t>
      </w:r>
    </w:p>
    <w:p w:rsidR="001E275D" w:rsidRPr="00EA5969" w:rsidRDefault="001E275D" w:rsidP="001E275D">
      <w:pPr>
        <w:jc w:val="both"/>
        <w:rPr>
          <w:rFonts w:ascii="Arial" w:hAnsi="Arial" w:cs="Arial"/>
          <w:sz w:val="22"/>
          <w:szCs w:val="22"/>
        </w:rPr>
      </w:pPr>
      <w:r w:rsidRPr="00EA5969">
        <w:rPr>
          <w:rFonts w:ascii="Arial" w:hAnsi="Arial" w:cs="Arial"/>
          <w:sz w:val="22"/>
          <w:szCs w:val="22"/>
        </w:rPr>
        <w:t>q) Declaração de Antecedentes criminais nas esferas Federal e Estadual.</w:t>
      </w:r>
    </w:p>
    <w:p w:rsidR="001E275D" w:rsidRPr="00EA5969" w:rsidRDefault="001E275D" w:rsidP="001E275D">
      <w:pPr>
        <w:jc w:val="both"/>
        <w:rPr>
          <w:rFonts w:ascii="Arial" w:hAnsi="Arial" w:cs="Arial"/>
          <w:sz w:val="22"/>
          <w:szCs w:val="22"/>
        </w:rPr>
      </w:pPr>
      <w:r w:rsidRPr="00EA5969">
        <w:rPr>
          <w:rFonts w:ascii="Arial" w:hAnsi="Arial" w:cs="Arial"/>
          <w:sz w:val="22"/>
          <w:szCs w:val="22"/>
        </w:rPr>
        <w:t>8.</w:t>
      </w:r>
      <w:r w:rsidR="00C36B5F">
        <w:rPr>
          <w:rFonts w:ascii="Arial" w:hAnsi="Arial" w:cs="Arial"/>
          <w:sz w:val="22"/>
          <w:szCs w:val="22"/>
        </w:rPr>
        <w:t>3</w:t>
      </w:r>
      <w:r w:rsidRPr="00EA5969">
        <w:rPr>
          <w:rFonts w:ascii="Arial" w:hAnsi="Arial" w:cs="Arial"/>
          <w:sz w:val="22"/>
          <w:szCs w:val="22"/>
        </w:rPr>
        <w:t xml:space="preserve">. </w:t>
      </w:r>
      <w:r w:rsidRPr="00EA5969">
        <w:rPr>
          <w:rFonts w:ascii="Arial" w:hAnsi="Arial" w:cs="Arial"/>
          <w:sz w:val="22"/>
          <w:szCs w:val="22"/>
        </w:rPr>
        <w:tab/>
        <w:t>No ato da contratação o candidato deverá informar os dados da sua conta bancária, constando o número da agência e o número da conta corrente, vinculada a qualquer agência do BRADESCO, por ser esse o Banco conveniado com a SERES para o pagamento aos contratados.</w:t>
      </w:r>
    </w:p>
    <w:p w:rsidR="001E275D" w:rsidRPr="00221ADF" w:rsidRDefault="003A1CC8" w:rsidP="001E275D">
      <w:pPr>
        <w:jc w:val="both"/>
        <w:rPr>
          <w:rFonts w:ascii="Arial" w:hAnsi="Arial" w:cs="Arial"/>
          <w:sz w:val="22"/>
          <w:szCs w:val="22"/>
        </w:rPr>
      </w:pPr>
      <w:r w:rsidRPr="00EA5969">
        <w:rPr>
          <w:rFonts w:ascii="Arial" w:hAnsi="Arial" w:cs="Arial"/>
          <w:sz w:val="22"/>
          <w:szCs w:val="22"/>
        </w:rPr>
        <w:t>8</w:t>
      </w:r>
      <w:r w:rsidR="001E275D" w:rsidRPr="00EA5969">
        <w:rPr>
          <w:rFonts w:ascii="Arial" w:hAnsi="Arial" w:cs="Arial"/>
          <w:sz w:val="22"/>
          <w:szCs w:val="22"/>
        </w:rPr>
        <w:t>.</w:t>
      </w:r>
      <w:r w:rsidR="00C36B5F">
        <w:rPr>
          <w:rFonts w:ascii="Arial" w:hAnsi="Arial" w:cs="Arial"/>
          <w:sz w:val="22"/>
          <w:szCs w:val="22"/>
        </w:rPr>
        <w:t>4</w:t>
      </w:r>
      <w:r w:rsidR="001E275D" w:rsidRPr="00EA5969">
        <w:rPr>
          <w:rFonts w:ascii="Arial" w:hAnsi="Arial" w:cs="Arial"/>
          <w:sz w:val="22"/>
          <w:szCs w:val="22"/>
        </w:rPr>
        <w:t xml:space="preserve">. </w:t>
      </w:r>
      <w:r w:rsidR="001E275D" w:rsidRPr="00EA5969">
        <w:rPr>
          <w:rFonts w:ascii="Arial" w:hAnsi="Arial" w:cs="Arial"/>
          <w:sz w:val="22"/>
          <w:szCs w:val="22"/>
        </w:rPr>
        <w:tab/>
        <w:t xml:space="preserve">O prazo de vigência do contrato será de até 12 (doze) meses prorrogáveis por iguais períodos até o máximo de 06 (seis) anos, conforme a necessidade de serviço a ser executado, obedecida a Lei Estadual nº 14.547, de 21/12/2011, </w:t>
      </w:r>
      <w:r w:rsidR="001E275D" w:rsidRPr="00221ADF">
        <w:rPr>
          <w:rFonts w:ascii="Arial" w:hAnsi="Arial" w:cs="Arial"/>
          <w:sz w:val="22"/>
          <w:szCs w:val="22"/>
        </w:rPr>
        <w:t>alterada pela Lei Estadual nº 14.885, de 14/12/2012.</w:t>
      </w:r>
    </w:p>
    <w:p w:rsidR="001E275D" w:rsidRPr="00EA5969" w:rsidRDefault="003A1CC8" w:rsidP="001E275D">
      <w:pPr>
        <w:jc w:val="both"/>
        <w:rPr>
          <w:rFonts w:ascii="Arial" w:hAnsi="Arial" w:cs="Arial"/>
          <w:sz w:val="22"/>
          <w:szCs w:val="22"/>
        </w:rPr>
      </w:pPr>
      <w:r w:rsidRPr="00EA5969">
        <w:rPr>
          <w:rFonts w:ascii="Arial" w:hAnsi="Arial" w:cs="Arial"/>
          <w:sz w:val="22"/>
          <w:szCs w:val="22"/>
        </w:rPr>
        <w:t>8</w:t>
      </w:r>
      <w:r w:rsidR="00C36B5F">
        <w:rPr>
          <w:rFonts w:ascii="Arial" w:hAnsi="Arial" w:cs="Arial"/>
          <w:sz w:val="22"/>
          <w:szCs w:val="22"/>
        </w:rPr>
        <w:t>.5</w:t>
      </w:r>
      <w:r w:rsidR="001E275D" w:rsidRPr="00EA5969">
        <w:rPr>
          <w:rFonts w:ascii="Arial" w:hAnsi="Arial" w:cs="Arial"/>
          <w:sz w:val="22"/>
          <w:szCs w:val="22"/>
        </w:rPr>
        <w:t xml:space="preserve">. </w:t>
      </w:r>
      <w:r w:rsidR="001E275D" w:rsidRPr="00EA5969">
        <w:rPr>
          <w:rFonts w:ascii="Arial" w:hAnsi="Arial" w:cs="Arial"/>
          <w:sz w:val="22"/>
          <w:szCs w:val="22"/>
        </w:rPr>
        <w:tab/>
        <w:t>O contrato extinguir-se-á, sem direito a indenizações pelo término do prazo contratual ou por iniciativa do contratado, avisada a Administração com antecedência de no mínimo 30 (trinta) dias;</w:t>
      </w:r>
    </w:p>
    <w:p w:rsidR="001E275D" w:rsidRPr="00EA5969" w:rsidRDefault="003A1CC8" w:rsidP="001E275D">
      <w:pPr>
        <w:jc w:val="both"/>
        <w:rPr>
          <w:rFonts w:ascii="Arial" w:hAnsi="Arial" w:cs="Arial"/>
          <w:sz w:val="22"/>
          <w:szCs w:val="22"/>
        </w:rPr>
      </w:pPr>
      <w:r w:rsidRPr="00EA5969">
        <w:rPr>
          <w:rFonts w:ascii="Arial" w:hAnsi="Arial" w:cs="Arial"/>
          <w:sz w:val="22"/>
          <w:szCs w:val="22"/>
        </w:rPr>
        <w:t>8</w:t>
      </w:r>
      <w:r w:rsidR="00C36B5F">
        <w:rPr>
          <w:rFonts w:ascii="Arial" w:hAnsi="Arial" w:cs="Arial"/>
          <w:sz w:val="22"/>
          <w:szCs w:val="22"/>
        </w:rPr>
        <w:t>.6</w:t>
      </w:r>
      <w:r w:rsidR="001E275D" w:rsidRPr="00EA5969">
        <w:rPr>
          <w:rFonts w:ascii="Arial" w:hAnsi="Arial" w:cs="Arial"/>
          <w:sz w:val="22"/>
          <w:szCs w:val="22"/>
        </w:rPr>
        <w:t xml:space="preserve">. </w:t>
      </w:r>
      <w:r w:rsidR="001E275D" w:rsidRPr="00EA5969">
        <w:rPr>
          <w:rFonts w:ascii="Arial" w:hAnsi="Arial" w:cs="Arial"/>
          <w:sz w:val="22"/>
          <w:szCs w:val="22"/>
        </w:rPr>
        <w:tab/>
        <w:t>O contrato será rescindindo, a qualquer tempo, pela Administração, quando verificada a inexatidão ou irregularidade nas informações prestadas durante o processo seletivo; conveniente ao interesse público; cessadas as razões que lhe deram origem; verificada ausência de idoneidade moral, assiduidade, disciplina, eficiência e/ou aptidão para o exercício da função.</w:t>
      </w:r>
    </w:p>
    <w:p w:rsidR="001E275D" w:rsidRPr="00EA5969" w:rsidRDefault="003A1CC8" w:rsidP="001E275D">
      <w:pPr>
        <w:jc w:val="both"/>
        <w:rPr>
          <w:rFonts w:ascii="Arial" w:hAnsi="Arial" w:cs="Arial"/>
          <w:sz w:val="22"/>
          <w:szCs w:val="22"/>
        </w:rPr>
      </w:pPr>
      <w:r w:rsidRPr="00EA5969">
        <w:rPr>
          <w:rFonts w:ascii="Arial" w:hAnsi="Arial" w:cs="Arial"/>
          <w:sz w:val="22"/>
          <w:szCs w:val="22"/>
        </w:rPr>
        <w:t>8</w:t>
      </w:r>
      <w:r w:rsidR="00C36B5F">
        <w:rPr>
          <w:rFonts w:ascii="Arial" w:hAnsi="Arial" w:cs="Arial"/>
          <w:sz w:val="22"/>
          <w:szCs w:val="22"/>
        </w:rPr>
        <w:t>.7</w:t>
      </w:r>
      <w:r w:rsidR="001E275D" w:rsidRPr="00EA5969">
        <w:rPr>
          <w:rFonts w:ascii="Arial" w:hAnsi="Arial" w:cs="Arial"/>
          <w:sz w:val="22"/>
          <w:szCs w:val="22"/>
        </w:rPr>
        <w:t xml:space="preserve">. </w:t>
      </w:r>
      <w:r w:rsidR="001E275D" w:rsidRPr="00EA5969">
        <w:rPr>
          <w:rFonts w:ascii="Arial" w:hAnsi="Arial" w:cs="Arial"/>
          <w:sz w:val="22"/>
          <w:szCs w:val="22"/>
        </w:rPr>
        <w:tab/>
        <w:t>O exame de saúde pré-admissional correrá a expensas do candidato, assim como as despesas decorrentes de eventuais deslocamentos e hospedagem, durante a seleção ou em virtude de eventual contratação.</w:t>
      </w:r>
    </w:p>
    <w:p w:rsidR="001E275D" w:rsidRPr="00EA5969" w:rsidRDefault="003A1CC8" w:rsidP="001E275D">
      <w:pPr>
        <w:jc w:val="both"/>
        <w:rPr>
          <w:rFonts w:ascii="Arial" w:hAnsi="Arial" w:cs="Arial"/>
          <w:sz w:val="22"/>
          <w:szCs w:val="22"/>
        </w:rPr>
      </w:pPr>
      <w:r w:rsidRPr="00EA5969">
        <w:rPr>
          <w:rFonts w:ascii="Arial" w:hAnsi="Arial" w:cs="Arial"/>
          <w:sz w:val="22"/>
          <w:szCs w:val="22"/>
        </w:rPr>
        <w:t>8</w:t>
      </w:r>
      <w:r w:rsidR="00C36B5F">
        <w:rPr>
          <w:rFonts w:ascii="Arial" w:hAnsi="Arial" w:cs="Arial"/>
          <w:sz w:val="22"/>
          <w:szCs w:val="22"/>
        </w:rPr>
        <w:t>.8</w:t>
      </w:r>
      <w:r w:rsidR="001E275D" w:rsidRPr="00EA5969">
        <w:rPr>
          <w:rFonts w:ascii="Arial" w:hAnsi="Arial" w:cs="Arial"/>
          <w:sz w:val="22"/>
          <w:szCs w:val="22"/>
        </w:rPr>
        <w:t xml:space="preserve">. </w:t>
      </w:r>
      <w:r w:rsidR="001E275D" w:rsidRPr="00EA5969">
        <w:rPr>
          <w:rFonts w:ascii="Arial" w:hAnsi="Arial" w:cs="Arial"/>
          <w:sz w:val="22"/>
          <w:szCs w:val="22"/>
        </w:rPr>
        <w:tab/>
        <w:t>Os candidatos contratados exercerão suas atividades na lotação para a qual se candidatou, não sendo permitidos, em hipótese alguma, pedidos de transferência. Entretanto, poderá haver, por necessidade da SERES, remanejamento para outras unidades da mesma região.</w:t>
      </w:r>
    </w:p>
    <w:p w:rsidR="007E726F" w:rsidRPr="00EA5969" w:rsidRDefault="007E726F" w:rsidP="002000BA">
      <w:pPr>
        <w:jc w:val="both"/>
        <w:rPr>
          <w:rFonts w:ascii="Arial" w:hAnsi="Arial" w:cs="Arial"/>
          <w:sz w:val="22"/>
          <w:szCs w:val="22"/>
        </w:rPr>
      </w:pPr>
    </w:p>
    <w:p w:rsidR="007E726F" w:rsidRPr="00EA5969" w:rsidRDefault="003A1CC8" w:rsidP="002000BA">
      <w:pPr>
        <w:jc w:val="both"/>
        <w:rPr>
          <w:rFonts w:ascii="Arial" w:hAnsi="Arial" w:cs="Arial"/>
          <w:b/>
          <w:sz w:val="22"/>
          <w:szCs w:val="22"/>
        </w:rPr>
      </w:pPr>
      <w:r w:rsidRPr="00EA5969">
        <w:rPr>
          <w:rFonts w:ascii="Arial" w:hAnsi="Arial" w:cs="Arial"/>
          <w:b/>
          <w:sz w:val="22"/>
          <w:szCs w:val="22"/>
        </w:rPr>
        <w:t>9</w:t>
      </w:r>
      <w:r w:rsidR="007E726F" w:rsidRPr="00EA5969">
        <w:rPr>
          <w:rFonts w:ascii="Arial" w:hAnsi="Arial" w:cs="Arial"/>
          <w:b/>
          <w:sz w:val="22"/>
          <w:szCs w:val="22"/>
        </w:rPr>
        <w:t>.</w:t>
      </w:r>
      <w:r w:rsidRPr="00EA5969">
        <w:rPr>
          <w:rFonts w:ascii="Arial" w:hAnsi="Arial" w:cs="Arial"/>
          <w:b/>
          <w:sz w:val="22"/>
          <w:szCs w:val="22"/>
        </w:rPr>
        <w:t>0</w:t>
      </w:r>
      <w:r w:rsidR="007E726F" w:rsidRPr="00EA5969">
        <w:rPr>
          <w:rFonts w:ascii="Arial" w:hAnsi="Arial" w:cs="Arial"/>
          <w:b/>
          <w:sz w:val="22"/>
          <w:szCs w:val="22"/>
        </w:rPr>
        <w:t xml:space="preserve"> DAS DISPOSIÇÕES FINAIS</w:t>
      </w:r>
    </w:p>
    <w:p w:rsidR="007E726F" w:rsidRPr="00EA5969" w:rsidRDefault="007E726F" w:rsidP="002000BA">
      <w:pPr>
        <w:jc w:val="both"/>
        <w:rPr>
          <w:rFonts w:ascii="Arial" w:hAnsi="Arial" w:cs="Arial"/>
          <w:sz w:val="22"/>
          <w:szCs w:val="22"/>
        </w:rPr>
      </w:pPr>
    </w:p>
    <w:p w:rsidR="00B77428" w:rsidRPr="00EA5969" w:rsidRDefault="003A1CC8" w:rsidP="002000BA">
      <w:pPr>
        <w:jc w:val="both"/>
        <w:rPr>
          <w:rFonts w:ascii="Arial" w:hAnsi="Arial" w:cs="Arial"/>
          <w:sz w:val="22"/>
          <w:szCs w:val="22"/>
        </w:rPr>
      </w:pPr>
      <w:r w:rsidRPr="00EA5969">
        <w:rPr>
          <w:rFonts w:ascii="Arial" w:hAnsi="Arial" w:cs="Arial"/>
          <w:sz w:val="22"/>
          <w:szCs w:val="22"/>
        </w:rPr>
        <w:t>9</w:t>
      </w:r>
      <w:r w:rsidR="00B77428" w:rsidRPr="00EA5969">
        <w:rPr>
          <w:rFonts w:ascii="Arial" w:hAnsi="Arial" w:cs="Arial"/>
          <w:sz w:val="22"/>
          <w:szCs w:val="22"/>
        </w:rPr>
        <w:t>.1. A inscrição do candidato implicará na aceitação expressa das normas contidas neste Edital.</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B77428" w:rsidRPr="00EA5969">
        <w:rPr>
          <w:rFonts w:ascii="Arial" w:hAnsi="Arial" w:cs="Arial"/>
          <w:sz w:val="22"/>
          <w:szCs w:val="22"/>
        </w:rPr>
        <w:t>.2</w:t>
      </w:r>
      <w:r w:rsidR="007E726F" w:rsidRPr="00EA5969">
        <w:rPr>
          <w:rFonts w:ascii="Arial" w:hAnsi="Arial" w:cs="Arial"/>
          <w:sz w:val="22"/>
          <w:szCs w:val="22"/>
        </w:rPr>
        <w:t>. Os candidatos classificados serão contratados obedecendo rigorosamente a ordem de classificação.</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7E726F" w:rsidRPr="00EA5969">
        <w:rPr>
          <w:rFonts w:ascii="Arial" w:hAnsi="Arial" w:cs="Arial"/>
          <w:sz w:val="22"/>
          <w:szCs w:val="22"/>
        </w:rPr>
        <w:t>.3. Nenhum candidato poderá alegar o desconhecimento do presente Edital ou de qualquer outra Norma e/ou Comunicado posterior, regularmente divulgados, vinculados ao certame, ou utilizar-se de artifícios, de forma a prejudicar o Processo Seletivo Simplificado.</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7E726F" w:rsidRPr="00EA5969">
        <w:rPr>
          <w:rFonts w:ascii="Arial" w:hAnsi="Arial" w:cs="Arial"/>
          <w:sz w:val="22"/>
          <w:szCs w:val="22"/>
        </w:rPr>
        <w:t>.4. Todos os horários previstos neste Edital correspondem ao horário Oficial do Estado de Pernambuco.</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7C38D2" w:rsidRPr="00EA5969">
        <w:rPr>
          <w:rFonts w:ascii="Arial" w:hAnsi="Arial" w:cs="Arial"/>
          <w:sz w:val="22"/>
          <w:szCs w:val="22"/>
        </w:rPr>
        <w:t>.5</w:t>
      </w:r>
      <w:r w:rsidR="007E726F" w:rsidRPr="00EA5969">
        <w:rPr>
          <w:rFonts w:ascii="Arial" w:hAnsi="Arial" w:cs="Arial"/>
          <w:sz w:val="22"/>
          <w:szCs w:val="22"/>
        </w:rPr>
        <w:t xml:space="preserve">. Não será fornecido ao candidato documento comprobatório de classificação no presente Processo Seletivo Simplificado, valendo para esse fim, a publicação </w:t>
      </w:r>
      <w:r w:rsidR="0010370E" w:rsidRPr="00EA5969">
        <w:rPr>
          <w:rFonts w:ascii="Arial" w:hAnsi="Arial" w:cs="Arial"/>
          <w:sz w:val="22"/>
          <w:szCs w:val="22"/>
        </w:rPr>
        <w:t xml:space="preserve">da Homologação </w:t>
      </w:r>
      <w:r w:rsidR="007E726F" w:rsidRPr="00EA5969">
        <w:rPr>
          <w:rFonts w:ascii="Arial" w:hAnsi="Arial" w:cs="Arial"/>
          <w:sz w:val="22"/>
          <w:szCs w:val="22"/>
        </w:rPr>
        <w:t>no Diário Oficial do Estado de Pernambuco</w:t>
      </w:r>
      <w:r w:rsidR="00DA6A43" w:rsidRPr="00EA5969">
        <w:rPr>
          <w:rFonts w:ascii="Arial" w:hAnsi="Arial" w:cs="Arial"/>
          <w:sz w:val="22"/>
          <w:szCs w:val="22"/>
        </w:rPr>
        <w:t xml:space="preserve"> e </w:t>
      </w:r>
      <w:r w:rsidR="00080BBF" w:rsidRPr="00EA5969">
        <w:rPr>
          <w:rFonts w:ascii="Arial" w:hAnsi="Arial" w:cs="Arial"/>
          <w:sz w:val="22"/>
          <w:szCs w:val="22"/>
        </w:rPr>
        <w:t xml:space="preserve">o </w:t>
      </w:r>
      <w:r w:rsidR="00DA6A43" w:rsidRPr="00EA5969">
        <w:rPr>
          <w:rFonts w:ascii="Arial" w:hAnsi="Arial" w:cs="Arial"/>
          <w:sz w:val="22"/>
          <w:szCs w:val="22"/>
        </w:rPr>
        <w:t xml:space="preserve">Resultado Divulgado no </w:t>
      </w:r>
      <w:r w:rsidRPr="00EA5969">
        <w:rPr>
          <w:rFonts w:ascii="Arial" w:hAnsi="Arial" w:cs="Arial"/>
          <w:sz w:val="22"/>
          <w:szCs w:val="22"/>
        </w:rPr>
        <w:t>Portal da organizadora (www.institutodarwin.org)</w:t>
      </w:r>
      <w:r w:rsidR="007E726F" w:rsidRPr="00EA5969">
        <w:rPr>
          <w:rFonts w:ascii="Arial" w:hAnsi="Arial" w:cs="Arial"/>
          <w:sz w:val="22"/>
          <w:szCs w:val="22"/>
        </w:rPr>
        <w:t>.</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7E726F" w:rsidRPr="00EA5969">
        <w:rPr>
          <w:rFonts w:ascii="Arial" w:hAnsi="Arial" w:cs="Arial"/>
          <w:sz w:val="22"/>
          <w:szCs w:val="22"/>
        </w:rPr>
        <w:t>.</w:t>
      </w:r>
      <w:r w:rsidR="007C38D2" w:rsidRPr="00EA5969">
        <w:rPr>
          <w:rFonts w:ascii="Arial" w:hAnsi="Arial" w:cs="Arial"/>
          <w:sz w:val="22"/>
          <w:szCs w:val="22"/>
        </w:rPr>
        <w:t>6</w:t>
      </w:r>
      <w:r w:rsidR="007E726F" w:rsidRPr="00EA5969">
        <w:rPr>
          <w:rFonts w:ascii="Arial" w:hAnsi="Arial" w:cs="Arial"/>
          <w:sz w:val="22"/>
          <w:szCs w:val="22"/>
        </w:rPr>
        <w:t>. A classificação do candidato no presente Processo Seletivo Simplificado assegurará apenas a expectativa de direito à contrataç</w:t>
      </w:r>
      <w:r w:rsidR="00080BBF" w:rsidRPr="00EA5969">
        <w:rPr>
          <w:rFonts w:ascii="Arial" w:hAnsi="Arial" w:cs="Arial"/>
          <w:sz w:val="22"/>
          <w:szCs w:val="22"/>
        </w:rPr>
        <w:t>ão, ficando a concretização dess</w:t>
      </w:r>
      <w:r w:rsidR="007E726F" w:rsidRPr="00EA5969">
        <w:rPr>
          <w:rFonts w:ascii="Arial" w:hAnsi="Arial" w:cs="Arial"/>
          <w:sz w:val="22"/>
          <w:szCs w:val="22"/>
        </w:rPr>
        <w:t>e ato condicionada à observância das disposições legais pertinentes ao exclusivo interesse, oportunidade e conveniência da SE</w:t>
      </w:r>
      <w:r w:rsidRPr="00EA5969">
        <w:rPr>
          <w:rFonts w:ascii="Arial" w:hAnsi="Arial" w:cs="Arial"/>
          <w:sz w:val="22"/>
          <w:szCs w:val="22"/>
        </w:rPr>
        <w:t>RES</w:t>
      </w:r>
      <w:r w:rsidR="007E726F" w:rsidRPr="00EA5969">
        <w:rPr>
          <w:rFonts w:ascii="Arial" w:hAnsi="Arial" w:cs="Arial"/>
          <w:sz w:val="22"/>
          <w:szCs w:val="22"/>
        </w:rPr>
        <w:t>, à existência de vaga,</w:t>
      </w:r>
      <w:r w:rsidR="009E21F5" w:rsidRPr="00EA5969">
        <w:rPr>
          <w:rFonts w:ascii="Arial" w:hAnsi="Arial" w:cs="Arial"/>
          <w:sz w:val="22"/>
          <w:szCs w:val="22"/>
        </w:rPr>
        <w:t xml:space="preserve"> à formação de turmas</w:t>
      </w:r>
      <w:r w:rsidR="007E726F" w:rsidRPr="00EA5969">
        <w:rPr>
          <w:rFonts w:ascii="Arial" w:hAnsi="Arial" w:cs="Arial"/>
          <w:sz w:val="22"/>
          <w:szCs w:val="22"/>
        </w:rPr>
        <w:t>, à rigorosa ordem decrescente de classificação e ao prazo de validade do certame.</w:t>
      </w:r>
    </w:p>
    <w:p w:rsidR="00402AD4" w:rsidRPr="00EA5969" w:rsidRDefault="003A1CC8" w:rsidP="002000BA">
      <w:pPr>
        <w:jc w:val="both"/>
        <w:rPr>
          <w:rFonts w:ascii="Arial" w:hAnsi="Arial" w:cs="Arial"/>
          <w:sz w:val="22"/>
          <w:szCs w:val="22"/>
        </w:rPr>
      </w:pPr>
      <w:r w:rsidRPr="00EA5969">
        <w:rPr>
          <w:rFonts w:ascii="Arial" w:hAnsi="Arial" w:cs="Arial"/>
          <w:sz w:val="22"/>
          <w:szCs w:val="22"/>
        </w:rPr>
        <w:t>9</w:t>
      </w:r>
      <w:r w:rsidR="007E726F" w:rsidRPr="00EA5969">
        <w:rPr>
          <w:rFonts w:ascii="Arial" w:hAnsi="Arial" w:cs="Arial"/>
          <w:sz w:val="22"/>
          <w:szCs w:val="22"/>
        </w:rPr>
        <w:t>.</w:t>
      </w:r>
      <w:r w:rsidR="007C38D2" w:rsidRPr="00EA5969">
        <w:rPr>
          <w:rFonts w:ascii="Arial" w:hAnsi="Arial" w:cs="Arial"/>
          <w:sz w:val="22"/>
          <w:szCs w:val="22"/>
        </w:rPr>
        <w:t>7</w:t>
      </w:r>
      <w:r w:rsidR="00402AD4" w:rsidRPr="00EA5969">
        <w:rPr>
          <w:rFonts w:ascii="Arial" w:hAnsi="Arial" w:cs="Arial"/>
          <w:sz w:val="22"/>
          <w:szCs w:val="22"/>
        </w:rPr>
        <w:t>.</w:t>
      </w:r>
      <w:r w:rsidR="007E726F" w:rsidRPr="00EA5969">
        <w:rPr>
          <w:rFonts w:ascii="Arial" w:hAnsi="Arial" w:cs="Arial"/>
          <w:sz w:val="22"/>
          <w:szCs w:val="22"/>
        </w:rPr>
        <w:t xml:space="preserve"> </w:t>
      </w:r>
      <w:r w:rsidR="00402AD4" w:rsidRPr="00EA5969">
        <w:rPr>
          <w:rFonts w:ascii="Arial" w:hAnsi="Arial" w:cs="Arial"/>
          <w:sz w:val="22"/>
          <w:szCs w:val="22"/>
        </w:rPr>
        <w:t>São de responsabilidade exclusiva dos candidatos as despesas necessárias a sua participação na presente seleção</w:t>
      </w:r>
      <w:r w:rsidR="00863FFA" w:rsidRPr="00EA5969">
        <w:rPr>
          <w:rFonts w:ascii="Arial" w:hAnsi="Arial" w:cs="Arial"/>
          <w:sz w:val="22"/>
          <w:szCs w:val="22"/>
        </w:rPr>
        <w:t>,</w:t>
      </w:r>
      <w:r w:rsidR="00402AD4" w:rsidRPr="00EA5969">
        <w:rPr>
          <w:rFonts w:ascii="Arial" w:hAnsi="Arial" w:cs="Arial"/>
          <w:sz w:val="22"/>
          <w:szCs w:val="22"/>
        </w:rPr>
        <w:t xml:space="preserve"> inclusive </w:t>
      </w:r>
      <w:r w:rsidR="00863FFA" w:rsidRPr="00EA5969">
        <w:rPr>
          <w:rFonts w:ascii="Arial" w:hAnsi="Arial" w:cs="Arial"/>
          <w:sz w:val="22"/>
          <w:szCs w:val="22"/>
        </w:rPr>
        <w:t xml:space="preserve">as </w:t>
      </w:r>
      <w:r w:rsidR="00402AD4" w:rsidRPr="00EA5969">
        <w:rPr>
          <w:rFonts w:ascii="Arial" w:hAnsi="Arial" w:cs="Arial"/>
          <w:sz w:val="22"/>
          <w:szCs w:val="22"/>
        </w:rPr>
        <w:t>decorrentes de deslocamento e hospedagem.</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402AD4" w:rsidRPr="00EA5969">
        <w:rPr>
          <w:rFonts w:ascii="Arial" w:hAnsi="Arial" w:cs="Arial"/>
          <w:sz w:val="22"/>
          <w:szCs w:val="22"/>
        </w:rPr>
        <w:t xml:space="preserve">.8. </w:t>
      </w:r>
      <w:r w:rsidR="007E726F" w:rsidRPr="00EA5969">
        <w:rPr>
          <w:rFonts w:ascii="Arial" w:hAnsi="Arial" w:cs="Arial"/>
          <w:sz w:val="22"/>
          <w:szCs w:val="22"/>
        </w:rPr>
        <w:t xml:space="preserve">No caso de não preenchimento das vagas ofertadas neste Edital, por falta de candidatos </w:t>
      </w:r>
      <w:r w:rsidR="00C629FC" w:rsidRPr="00EA5969">
        <w:rPr>
          <w:rFonts w:ascii="Arial" w:hAnsi="Arial" w:cs="Arial"/>
          <w:sz w:val="22"/>
          <w:szCs w:val="22"/>
        </w:rPr>
        <w:t>selecionados</w:t>
      </w:r>
      <w:r w:rsidR="007E726F" w:rsidRPr="00EA5969">
        <w:rPr>
          <w:rFonts w:ascii="Arial" w:hAnsi="Arial" w:cs="Arial"/>
          <w:sz w:val="22"/>
          <w:szCs w:val="22"/>
        </w:rPr>
        <w:t xml:space="preserve">, assim como no caso de alteração na demanda para contratação, fica a Secretaria </w:t>
      </w:r>
      <w:r w:rsidRPr="00EA5969">
        <w:rPr>
          <w:rFonts w:ascii="Arial" w:hAnsi="Arial" w:cs="Arial"/>
          <w:sz w:val="22"/>
          <w:szCs w:val="22"/>
        </w:rPr>
        <w:t>Executiva de Ressocialização - SERES</w:t>
      </w:r>
      <w:r w:rsidR="007E726F" w:rsidRPr="00EA5969">
        <w:rPr>
          <w:rFonts w:ascii="Arial" w:hAnsi="Arial" w:cs="Arial"/>
          <w:sz w:val="22"/>
          <w:szCs w:val="22"/>
        </w:rPr>
        <w:t xml:space="preserve"> autorizada a promover o </w:t>
      </w:r>
      <w:r w:rsidR="007E726F" w:rsidRPr="00834AEF">
        <w:rPr>
          <w:rFonts w:ascii="Arial" w:hAnsi="Arial" w:cs="Arial"/>
          <w:sz w:val="22"/>
          <w:szCs w:val="22"/>
        </w:rPr>
        <w:t>remanejamento</w:t>
      </w:r>
      <w:r w:rsidR="00221ADF" w:rsidRPr="00834AEF">
        <w:rPr>
          <w:rFonts w:ascii="Arial" w:hAnsi="Arial" w:cs="Arial"/>
          <w:sz w:val="22"/>
          <w:szCs w:val="22"/>
        </w:rPr>
        <w:t xml:space="preserve"> para outras unidades da mesma região</w:t>
      </w:r>
      <w:r w:rsidR="007E726F" w:rsidRPr="00834AEF">
        <w:rPr>
          <w:rFonts w:ascii="Arial" w:hAnsi="Arial" w:cs="Arial"/>
          <w:sz w:val="22"/>
          <w:szCs w:val="22"/>
        </w:rPr>
        <w:t>.</w:t>
      </w:r>
    </w:p>
    <w:p w:rsidR="007E726F" w:rsidRPr="00EA5969" w:rsidRDefault="003A1CC8" w:rsidP="002000BA">
      <w:pPr>
        <w:jc w:val="both"/>
        <w:rPr>
          <w:rFonts w:ascii="Arial" w:hAnsi="Arial" w:cs="Arial"/>
          <w:sz w:val="22"/>
          <w:szCs w:val="22"/>
        </w:rPr>
      </w:pPr>
      <w:r w:rsidRPr="00EA5969">
        <w:rPr>
          <w:rFonts w:ascii="Arial" w:hAnsi="Arial" w:cs="Arial"/>
          <w:sz w:val="22"/>
          <w:szCs w:val="22"/>
        </w:rPr>
        <w:lastRenderedPageBreak/>
        <w:t>9</w:t>
      </w:r>
      <w:r w:rsidR="007E726F" w:rsidRPr="00EA5969">
        <w:rPr>
          <w:rFonts w:ascii="Arial" w:hAnsi="Arial" w:cs="Arial"/>
          <w:sz w:val="22"/>
          <w:szCs w:val="22"/>
        </w:rPr>
        <w:t>.</w:t>
      </w:r>
      <w:r w:rsidR="00402AD4" w:rsidRPr="00EA5969">
        <w:rPr>
          <w:rFonts w:ascii="Arial" w:hAnsi="Arial" w:cs="Arial"/>
          <w:sz w:val="22"/>
          <w:szCs w:val="22"/>
        </w:rPr>
        <w:t>9</w:t>
      </w:r>
      <w:r w:rsidR="007E726F" w:rsidRPr="00EA5969">
        <w:rPr>
          <w:rFonts w:ascii="Arial" w:hAnsi="Arial" w:cs="Arial"/>
          <w:sz w:val="22"/>
          <w:szCs w:val="22"/>
        </w:rPr>
        <w:t xml:space="preserve">. O candidato deverá manter atualizado seu endereço e telefone junto ao </w:t>
      </w:r>
      <w:r w:rsidRPr="00EA5969">
        <w:rPr>
          <w:rFonts w:ascii="Arial" w:hAnsi="Arial" w:cs="Arial"/>
          <w:sz w:val="22"/>
          <w:szCs w:val="22"/>
        </w:rPr>
        <w:t>Instituto organizador</w:t>
      </w:r>
      <w:r w:rsidR="007E726F" w:rsidRPr="00EA5969">
        <w:rPr>
          <w:rFonts w:ascii="Arial" w:hAnsi="Arial" w:cs="Arial"/>
          <w:sz w:val="22"/>
          <w:szCs w:val="22"/>
        </w:rPr>
        <w:t xml:space="preserve"> da seleção enquanto estiver participando deste processo, sendo de sua  responsabilidade os prejuízos decorrentes da não atualização.</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412748" w:rsidRPr="00EA5969">
        <w:rPr>
          <w:rFonts w:ascii="Arial" w:hAnsi="Arial" w:cs="Arial"/>
          <w:sz w:val="22"/>
          <w:szCs w:val="22"/>
        </w:rPr>
        <w:t>.</w:t>
      </w:r>
      <w:r w:rsidR="00402AD4" w:rsidRPr="00EA5969">
        <w:rPr>
          <w:rFonts w:ascii="Arial" w:hAnsi="Arial" w:cs="Arial"/>
          <w:sz w:val="22"/>
          <w:szCs w:val="22"/>
        </w:rPr>
        <w:t>10</w:t>
      </w:r>
      <w:r w:rsidR="009E21F5" w:rsidRPr="00EA5969">
        <w:rPr>
          <w:rFonts w:ascii="Arial" w:hAnsi="Arial" w:cs="Arial"/>
          <w:sz w:val="22"/>
          <w:szCs w:val="22"/>
        </w:rPr>
        <w:t>. É de</w:t>
      </w:r>
      <w:r w:rsidR="00DA6A43" w:rsidRPr="00EA5969">
        <w:rPr>
          <w:rFonts w:ascii="Arial" w:hAnsi="Arial" w:cs="Arial"/>
          <w:sz w:val="22"/>
          <w:szCs w:val="22"/>
        </w:rPr>
        <w:t xml:space="preserve"> inteira</w:t>
      </w:r>
      <w:r w:rsidR="009E21F5" w:rsidRPr="00EA5969">
        <w:rPr>
          <w:rFonts w:ascii="Arial" w:hAnsi="Arial" w:cs="Arial"/>
          <w:sz w:val="22"/>
          <w:szCs w:val="22"/>
        </w:rPr>
        <w:t xml:space="preserve"> </w:t>
      </w:r>
      <w:r w:rsidR="007E726F" w:rsidRPr="00EA5969">
        <w:rPr>
          <w:rFonts w:ascii="Arial" w:hAnsi="Arial" w:cs="Arial"/>
          <w:sz w:val="22"/>
          <w:szCs w:val="22"/>
        </w:rPr>
        <w:t xml:space="preserve">responsabilidade do candidato </w:t>
      </w:r>
      <w:r w:rsidR="00DA6A43" w:rsidRPr="00EA5969">
        <w:rPr>
          <w:rFonts w:ascii="Arial" w:hAnsi="Arial" w:cs="Arial"/>
          <w:sz w:val="22"/>
          <w:szCs w:val="22"/>
        </w:rPr>
        <w:t>acompanhar a divulgação de todos</w:t>
      </w:r>
      <w:r w:rsidR="007E726F" w:rsidRPr="00EA5969">
        <w:rPr>
          <w:rFonts w:ascii="Arial" w:hAnsi="Arial" w:cs="Arial"/>
          <w:sz w:val="22"/>
          <w:szCs w:val="22"/>
        </w:rPr>
        <w:t xml:space="preserve"> os</w:t>
      </w:r>
      <w:r w:rsidR="00DA6A43" w:rsidRPr="00EA5969">
        <w:rPr>
          <w:rFonts w:ascii="Arial" w:hAnsi="Arial" w:cs="Arial"/>
          <w:sz w:val="22"/>
          <w:szCs w:val="22"/>
        </w:rPr>
        <w:t xml:space="preserve"> Editais,</w:t>
      </w:r>
      <w:r w:rsidR="007E726F" w:rsidRPr="00EA5969">
        <w:rPr>
          <w:rFonts w:ascii="Arial" w:hAnsi="Arial" w:cs="Arial"/>
          <w:sz w:val="22"/>
          <w:szCs w:val="22"/>
        </w:rPr>
        <w:t xml:space="preserve"> avisos, comunicados e outras informações pertinentes ao Processo Seletivo, os quais serão sempre divulgados no local especificado neste Edital.</w:t>
      </w:r>
    </w:p>
    <w:p w:rsidR="00DA6A43" w:rsidRPr="00EA5969" w:rsidRDefault="003A1CC8" w:rsidP="002000BA">
      <w:pPr>
        <w:jc w:val="both"/>
        <w:rPr>
          <w:rFonts w:ascii="Arial" w:hAnsi="Arial" w:cs="Arial"/>
          <w:sz w:val="22"/>
          <w:szCs w:val="22"/>
        </w:rPr>
      </w:pPr>
      <w:r w:rsidRPr="00EA5969">
        <w:rPr>
          <w:rFonts w:ascii="Arial" w:hAnsi="Arial" w:cs="Arial"/>
          <w:sz w:val="22"/>
          <w:szCs w:val="22"/>
        </w:rPr>
        <w:t>9</w:t>
      </w:r>
      <w:r w:rsidR="00412748" w:rsidRPr="00EA5969">
        <w:rPr>
          <w:rFonts w:ascii="Arial" w:hAnsi="Arial" w:cs="Arial"/>
          <w:sz w:val="22"/>
          <w:szCs w:val="22"/>
        </w:rPr>
        <w:t>.</w:t>
      </w:r>
      <w:r w:rsidR="00037B43" w:rsidRPr="00EA5969">
        <w:rPr>
          <w:rFonts w:ascii="Arial" w:hAnsi="Arial" w:cs="Arial"/>
          <w:sz w:val="22"/>
          <w:szCs w:val="22"/>
        </w:rPr>
        <w:t>1</w:t>
      </w:r>
      <w:r w:rsidR="00402AD4" w:rsidRPr="00EA5969">
        <w:rPr>
          <w:rFonts w:ascii="Arial" w:hAnsi="Arial" w:cs="Arial"/>
          <w:sz w:val="22"/>
          <w:szCs w:val="22"/>
        </w:rPr>
        <w:t>1</w:t>
      </w:r>
      <w:r w:rsidR="00DA6A43" w:rsidRPr="00EA5969">
        <w:rPr>
          <w:rFonts w:ascii="Arial" w:hAnsi="Arial" w:cs="Arial"/>
          <w:sz w:val="22"/>
          <w:szCs w:val="22"/>
        </w:rPr>
        <w:t>. O candidato convocado que não quiser e/ou não puder atuar no local para o qual se inscreveu será eliminado do processo seletivo.</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10280E" w:rsidRPr="00EA5969">
        <w:rPr>
          <w:rFonts w:ascii="Arial" w:hAnsi="Arial" w:cs="Arial"/>
          <w:sz w:val="22"/>
          <w:szCs w:val="22"/>
        </w:rPr>
        <w:t>.1</w:t>
      </w:r>
      <w:r w:rsidR="00402AD4" w:rsidRPr="00EA5969">
        <w:rPr>
          <w:rFonts w:ascii="Arial" w:hAnsi="Arial" w:cs="Arial"/>
          <w:sz w:val="22"/>
          <w:szCs w:val="22"/>
        </w:rPr>
        <w:t>2</w:t>
      </w:r>
      <w:r w:rsidR="007E726F" w:rsidRPr="00EA5969">
        <w:rPr>
          <w:rFonts w:ascii="Arial" w:hAnsi="Arial" w:cs="Arial"/>
          <w:sz w:val="22"/>
          <w:szCs w:val="22"/>
        </w:rPr>
        <w:t>. O candidato que tenha prestado serviços no âmbito do Estado de P</w:t>
      </w:r>
      <w:r w:rsidR="00221ADF">
        <w:rPr>
          <w:rFonts w:ascii="Arial" w:hAnsi="Arial" w:cs="Arial"/>
          <w:sz w:val="22"/>
          <w:szCs w:val="22"/>
        </w:rPr>
        <w:t>ernambuco</w:t>
      </w:r>
      <w:r w:rsidR="007E726F" w:rsidRPr="00EA5969">
        <w:rPr>
          <w:rFonts w:ascii="Arial" w:hAnsi="Arial" w:cs="Arial"/>
          <w:sz w:val="22"/>
          <w:szCs w:val="22"/>
        </w:rPr>
        <w:t>, mediante Contrato por Tempo Determinado, somente poderá ser contratado em decorrência desse processo seletivo, observados os prazos definidos</w:t>
      </w:r>
      <w:r w:rsidR="00730387" w:rsidRPr="00EA5969">
        <w:rPr>
          <w:rFonts w:ascii="Arial" w:hAnsi="Arial" w:cs="Arial"/>
          <w:sz w:val="22"/>
          <w:szCs w:val="22"/>
        </w:rPr>
        <w:t xml:space="preserve"> no</w:t>
      </w:r>
      <w:r w:rsidR="009E21F5" w:rsidRPr="00EA5969">
        <w:rPr>
          <w:rFonts w:ascii="Arial" w:hAnsi="Arial" w:cs="Arial"/>
          <w:sz w:val="22"/>
          <w:szCs w:val="22"/>
        </w:rPr>
        <w:t xml:space="preserve"> </w:t>
      </w:r>
      <w:r w:rsidR="00221ADF" w:rsidRPr="00EA5969">
        <w:rPr>
          <w:rFonts w:ascii="Arial" w:hAnsi="Arial" w:cs="Arial"/>
          <w:sz w:val="22"/>
          <w:szCs w:val="22"/>
        </w:rPr>
        <w:t>art</w:t>
      </w:r>
      <w:r w:rsidR="009E21F5" w:rsidRPr="00EA5969">
        <w:rPr>
          <w:rFonts w:ascii="Arial" w:hAnsi="Arial" w:cs="Arial"/>
          <w:sz w:val="22"/>
          <w:szCs w:val="22"/>
        </w:rPr>
        <w:t>. 9º d</w:t>
      </w:r>
      <w:r w:rsidR="007E726F" w:rsidRPr="00EA5969">
        <w:rPr>
          <w:rFonts w:ascii="Arial" w:hAnsi="Arial" w:cs="Arial"/>
          <w:sz w:val="22"/>
          <w:szCs w:val="22"/>
        </w:rPr>
        <w:t>a Lei 14.885, de 14 de dezembro de 2012</w:t>
      </w:r>
      <w:r w:rsidR="009E21F5" w:rsidRPr="00EA5969">
        <w:rPr>
          <w:rFonts w:ascii="Arial" w:hAnsi="Arial" w:cs="Arial"/>
          <w:sz w:val="22"/>
          <w:szCs w:val="22"/>
        </w:rPr>
        <w:t>.</w:t>
      </w:r>
      <w:r w:rsidR="007E726F" w:rsidRPr="00EA5969">
        <w:rPr>
          <w:rFonts w:ascii="Arial" w:hAnsi="Arial" w:cs="Arial"/>
          <w:sz w:val="22"/>
          <w:szCs w:val="22"/>
        </w:rPr>
        <w:t xml:space="preserve"> </w:t>
      </w:r>
    </w:p>
    <w:p w:rsidR="00730387" w:rsidRPr="00EA5969" w:rsidRDefault="003A1CC8" w:rsidP="002000BA">
      <w:pPr>
        <w:jc w:val="both"/>
        <w:rPr>
          <w:rFonts w:ascii="Arial" w:hAnsi="Arial" w:cs="Arial"/>
          <w:sz w:val="22"/>
          <w:szCs w:val="22"/>
        </w:rPr>
      </w:pPr>
      <w:r w:rsidRPr="00EA5969">
        <w:rPr>
          <w:rFonts w:ascii="Arial" w:hAnsi="Arial" w:cs="Arial"/>
          <w:sz w:val="22"/>
          <w:szCs w:val="22"/>
        </w:rPr>
        <w:t>9</w:t>
      </w:r>
      <w:r w:rsidR="00730387" w:rsidRPr="00EA5969">
        <w:rPr>
          <w:rFonts w:ascii="Arial" w:hAnsi="Arial" w:cs="Arial"/>
          <w:sz w:val="22"/>
          <w:szCs w:val="22"/>
        </w:rPr>
        <w:t xml:space="preserve">.13. A rescisão do contrato por iniciativa do contratado deverá ser comunicada por escrito à </w:t>
      </w:r>
      <w:r w:rsidRPr="00EA5969">
        <w:rPr>
          <w:rFonts w:ascii="Arial" w:hAnsi="Arial" w:cs="Arial"/>
          <w:sz w:val="22"/>
          <w:szCs w:val="22"/>
        </w:rPr>
        <w:t>SERES</w:t>
      </w:r>
      <w:r w:rsidR="00730387" w:rsidRPr="00EA5969">
        <w:rPr>
          <w:rFonts w:ascii="Arial" w:hAnsi="Arial" w:cs="Arial"/>
          <w:sz w:val="22"/>
          <w:szCs w:val="22"/>
        </w:rPr>
        <w:t>, com antecedência de no mínimo 30 (trinta) dias, para que o serviço não tenha prejuízo à sua regular prestação.</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7E726F" w:rsidRPr="00EA5969">
        <w:rPr>
          <w:rFonts w:ascii="Arial" w:hAnsi="Arial" w:cs="Arial"/>
          <w:sz w:val="22"/>
          <w:szCs w:val="22"/>
        </w:rPr>
        <w:t>.1</w:t>
      </w:r>
      <w:r w:rsidR="00730387" w:rsidRPr="00EA5969">
        <w:rPr>
          <w:rFonts w:ascii="Arial" w:hAnsi="Arial" w:cs="Arial"/>
          <w:sz w:val="22"/>
          <w:szCs w:val="22"/>
        </w:rPr>
        <w:t>4</w:t>
      </w:r>
      <w:r w:rsidR="007E726F" w:rsidRPr="00EA5969">
        <w:rPr>
          <w:rFonts w:ascii="Arial" w:hAnsi="Arial" w:cs="Arial"/>
          <w:sz w:val="22"/>
          <w:szCs w:val="22"/>
        </w:rPr>
        <w:t>. Poderá a Administração contratante rescindir o contrato antes do seu tempo final, quando conveniente ao interesse público, desde que cessadas as razões que ensejaram a contratação ou por infração disciplinar do contratado.</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7E726F" w:rsidRPr="00EA5969">
        <w:rPr>
          <w:rFonts w:ascii="Arial" w:hAnsi="Arial" w:cs="Arial"/>
          <w:sz w:val="22"/>
          <w:szCs w:val="22"/>
        </w:rPr>
        <w:t>.1</w:t>
      </w:r>
      <w:r w:rsidR="00730387" w:rsidRPr="00EA5969">
        <w:rPr>
          <w:rFonts w:ascii="Arial" w:hAnsi="Arial" w:cs="Arial"/>
          <w:sz w:val="22"/>
          <w:szCs w:val="22"/>
        </w:rPr>
        <w:t>5</w:t>
      </w:r>
      <w:r w:rsidR="007E726F" w:rsidRPr="00EA5969">
        <w:rPr>
          <w:rFonts w:ascii="Arial" w:hAnsi="Arial" w:cs="Arial"/>
          <w:sz w:val="22"/>
          <w:szCs w:val="22"/>
        </w:rPr>
        <w:t>. As disposições contidas no presente Edital poderão sofrer alterações, atualizações ou acréscimos, enquanto não consumada a providência ou a etapa que lhe disser respeito.</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7E726F" w:rsidRPr="00EA5969">
        <w:rPr>
          <w:rFonts w:ascii="Arial" w:hAnsi="Arial" w:cs="Arial"/>
          <w:sz w:val="22"/>
          <w:szCs w:val="22"/>
        </w:rPr>
        <w:t>.1</w:t>
      </w:r>
      <w:r w:rsidR="00730387" w:rsidRPr="00EA5969">
        <w:rPr>
          <w:rFonts w:ascii="Arial" w:hAnsi="Arial" w:cs="Arial"/>
          <w:sz w:val="22"/>
          <w:szCs w:val="22"/>
        </w:rPr>
        <w:t>6</w:t>
      </w:r>
      <w:r w:rsidR="007E726F" w:rsidRPr="00EA5969">
        <w:rPr>
          <w:rFonts w:ascii="Arial" w:hAnsi="Arial" w:cs="Arial"/>
          <w:sz w:val="22"/>
          <w:szCs w:val="22"/>
        </w:rPr>
        <w:t>. Dispositivos legais e normativos com entrada em vigor após a data da publicação deste Edital não serão objeto de avaliação para esta seleção.</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7E726F" w:rsidRPr="00EA5969">
        <w:rPr>
          <w:rFonts w:ascii="Arial" w:hAnsi="Arial" w:cs="Arial"/>
          <w:sz w:val="22"/>
          <w:szCs w:val="22"/>
        </w:rPr>
        <w:t>.1</w:t>
      </w:r>
      <w:r w:rsidR="00730387" w:rsidRPr="00EA5969">
        <w:rPr>
          <w:rFonts w:ascii="Arial" w:hAnsi="Arial" w:cs="Arial"/>
          <w:sz w:val="22"/>
          <w:szCs w:val="22"/>
        </w:rPr>
        <w:t>7</w:t>
      </w:r>
      <w:r w:rsidR="007E726F" w:rsidRPr="00EA5969">
        <w:rPr>
          <w:rFonts w:ascii="Arial" w:hAnsi="Arial" w:cs="Arial"/>
          <w:sz w:val="22"/>
          <w:szCs w:val="22"/>
        </w:rPr>
        <w:t>. O foro para dirimir quaisquer questões relacionadas à realização do Processo Seletivo de que trata este Edital será o da cidade de Recife/PE.</w:t>
      </w:r>
    </w:p>
    <w:p w:rsidR="00402AD4" w:rsidRPr="00EA5969" w:rsidRDefault="003A1CC8" w:rsidP="002000BA">
      <w:pPr>
        <w:jc w:val="both"/>
        <w:rPr>
          <w:rFonts w:ascii="Arial" w:hAnsi="Arial" w:cs="Arial"/>
          <w:sz w:val="22"/>
          <w:szCs w:val="22"/>
        </w:rPr>
      </w:pPr>
      <w:r w:rsidRPr="00EA5969">
        <w:rPr>
          <w:rFonts w:ascii="Arial" w:hAnsi="Arial" w:cs="Arial"/>
          <w:sz w:val="22"/>
          <w:szCs w:val="22"/>
        </w:rPr>
        <w:t>9</w:t>
      </w:r>
      <w:r w:rsidR="007E726F" w:rsidRPr="00EA5969">
        <w:rPr>
          <w:rFonts w:ascii="Arial" w:hAnsi="Arial" w:cs="Arial"/>
          <w:sz w:val="22"/>
          <w:szCs w:val="22"/>
        </w:rPr>
        <w:t>.1</w:t>
      </w:r>
      <w:r w:rsidR="00730387" w:rsidRPr="00EA5969">
        <w:rPr>
          <w:rFonts w:ascii="Arial" w:hAnsi="Arial" w:cs="Arial"/>
          <w:sz w:val="22"/>
          <w:szCs w:val="22"/>
        </w:rPr>
        <w:t>8</w:t>
      </w:r>
      <w:r w:rsidR="007E726F" w:rsidRPr="00EA5969">
        <w:rPr>
          <w:rFonts w:ascii="Arial" w:hAnsi="Arial" w:cs="Arial"/>
          <w:sz w:val="22"/>
          <w:szCs w:val="22"/>
        </w:rPr>
        <w:t xml:space="preserve">. </w:t>
      </w:r>
      <w:r w:rsidR="00402AD4" w:rsidRPr="00EA5969">
        <w:rPr>
          <w:rFonts w:ascii="Arial" w:hAnsi="Arial" w:cs="Arial"/>
          <w:sz w:val="22"/>
          <w:szCs w:val="22"/>
        </w:rPr>
        <w:t>A documentação referente a todas as etapas da presente Seleção Pública Simplificada deverá ser mantida em arquivo impresso e/ou eletrônico por no mínimo 6 (seis) anos, em atendimento à Resolução nº 14 do Conselho Nacional de Arquivos - CONARQ.</w:t>
      </w:r>
    </w:p>
    <w:p w:rsidR="007E726F" w:rsidRPr="00EA5969" w:rsidRDefault="003A1CC8" w:rsidP="002000BA">
      <w:pPr>
        <w:jc w:val="both"/>
        <w:rPr>
          <w:rFonts w:ascii="Arial" w:hAnsi="Arial" w:cs="Arial"/>
          <w:sz w:val="22"/>
          <w:szCs w:val="22"/>
        </w:rPr>
      </w:pPr>
      <w:r w:rsidRPr="00EA5969">
        <w:rPr>
          <w:rFonts w:ascii="Arial" w:hAnsi="Arial" w:cs="Arial"/>
          <w:sz w:val="22"/>
          <w:szCs w:val="22"/>
        </w:rPr>
        <w:t>9</w:t>
      </w:r>
      <w:r w:rsidR="00730387" w:rsidRPr="00EA5969">
        <w:rPr>
          <w:rFonts w:ascii="Arial" w:hAnsi="Arial" w:cs="Arial"/>
          <w:sz w:val="22"/>
          <w:szCs w:val="22"/>
        </w:rPr>
        <w:t>.19</w:t>
      </w:r>
      <w:r w:rsidR="00402AD4" w:rsidRPr="00EA5969">
        <w:rPr>
          <w:rFonts w:ascii="Arial" w:hAnsi="Arial" w:cs="Arial"/>
          <w:sz w:val="22"/>
          <w:szCs w:val="22"/>
        </w:rPr>
        <w:t xml:space="preserve">. </w:t>
      </w:r>
      <w:r w:rsidR="007E726F" w:rsidRPr="00EA5969">
        <w:rPr>
          <w:rFonts w:ascii="Arial" w:hAnsi="Arial" w:cs="Arial"/>
          <w:sz w:val="22"/>
          <w:szCs w:val="22"/>
        </w:rPr>
        <w:t xml:space="preserve">Os casos omissos serão resolvidos </w:t>
      </w:r>
      <w:r w:rsidRPr="00EA5969">
        <w:rPr>
          <w:rFonts w:ascii="Arial" w:hAnsi="Arial" w:cs="Arial"/>
          <w:sz w:val="22"/>
          <w:szCs w:val="22"/>
        </w:rPr>
        <w:t>pela Comissão Organizadora</w:t>
      </w:r>
      <w:r w:rsidR="007E726F" w:rsidRPr="00EA5969">
        <w:rPr>
          <w:rFonts w:ascii="Arial" w:hAnsi="Arial" w:cs="Arial"/>
          <w:sz w:val="22"/>
          <w:szCs w:val="22"/>
        </w:rPr>
        <w:t xml:space="preserve"> do presente Processo Seletivo Simplificado.</w:t>
      </w:r>
    </w:p>
    <w:p w:rsidR="007E726F" w:rsidRPr="00EA5969" w:rsidRDefault="007E726F" w:rsidP="002000BA">
      <w:pPr>
        <w:jc w:val="both"/>
        <w:rPr>
          <w:rFonts w:ascii="Arial" w:hAnsi="Arial" w:cs="Arial"/>
          <w:sz w:val="22"/>
          <w:szCs w:val="22"/>
        </w:rPr>
      </w:pPr>
    </w:p>
    <w:p w:rsidR="009A0BFC" w:rsidRPr="00EA5969" w:rsidRDefault="009A0BFC" w:rsidP="009400B2">
      <w:pPr>
        <w:jc w:val="both"/>
        <w:rPr>
          <w:rFonts w:ascii="Calibri" w:hAnsi="Calibri" w:cs="Arial"/>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 xml:space="preserve">ANEXO I </w:t>
      </w: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 xml:space="preserve"> QUADRO DE VAGAS, REQUISITOS, REMUNERAÇÃO MENSAL, JORNADA DE TRABALHO E ATRIBUIÇÕES.</w:t>
      </w: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both"/>
        <w:rPr>
          <w:rFonts w:ascii="Arial" w:hAnsi="Arial" w:cs="Arial"/>
          <w:b/>
          <w:bCs/>
          <w:color w:val="000000"/>
          <w:sz w:val="22"/>
          <w:szCs w:val="22"/>
        </w:rPr>
      </w:pPr>
      <w:r w:rsidRPr="00EA5969">
        <w:rPr>
          <w:rFonts w:ascii="Arial" w:hAnsi="Arial" w:cs="Arial"/>
          <w:b/>
          <w:bCs/>
          <w:color w:val="000000"/>
          <w:sz w:val="22"/>
          <w:szCs w:val="22"/>
        </w:rPr>
        <w:t>I – VAGAS POR LOTAÇÃO, COM RESERVA PARA PESSOAS COM DEFICIÊNCIA.</w:t>
      </w:r>
    </w:p>
    <w:p w:rsidR="003E4291" w:rsidRPr="00EA5969" w:rsidRDefault="003E4291" w:rsidP="003E4291">
      <w:pPr>
        <w:autoSpaceDE w:val="0"/>
        <w:autoSpaceDN w:val="0"/>
        <w:adjustRightInd w:val="0"/>
        <w:jc w:val="both"/>
        <w:rPr>
          <w:rFonts w:ascii="Arial" w:hAnsi="Arial" w:cs="Arial"/>
          <w:b/>
          <w:bCs/>
          <w:color w:val="000000"/>
          <w:sz w:val="22"/>
          <w:szCs w:val="22"/>
        </w:rPr>
      </w:pPr>
    </w:p>
    <w:tbl>
      <w:tblPr>
        <w:tblW w:w="4924" w:type="pct"/>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07"/>
        <w:gridCol w:w="2410"/>
        <w:gridCol w:w="1560"/>
        <w:gridCol w:w="2794"/>
        <w:gridCol w:w="878"/>
      </w:tblGrid>
      <w:tr w:rsidR="003E4291" w:rsidRPr="00EA5969" w:rsidTr="00F22697">
        <w:trPr>
          <w:trHeight w:val="300"/>
          <w:jc w:val="center"/>
        </w:trPr>
        <w:tc>
          <w:tcPr>
            <w:tcW w:w="1198" w:type="pct"/>
            <w:vMerge w:val="restart"/>
            <w:shd w:val="clear" w:color="auto" w:fill="auto"/>
            <w:noWrap/>
            <w:vAlign w:val="center"/>
            <w:hideMark/>
          </w:tcPr>
          <w:p w:rsidR="003E4291" w:rsidRPr="00EA5969" w:rsidRDefault="003E4291" w:rsidP="00F22697">
            <w:pPr>
              <w:jc w:val="center"/>
              <w:rPr>
                <w:rFonts w:ascii="Arial" w:hAnsi="Arial" w:cs="Arial"/>
                <w:b/>
                <w:bCs/>
                <w:sz w:val="22"/>
                <w:szCs w:val="22"/>
              </w:rPr>
            </w:pPr>
            <w:r w:rsidRPr="00EA5969">
              <w:rPr>
                <w:rFonts w:ascii="Arial" w:hAnsi="Arial" w:cs="Arial"/>
                <w:b/>
                <w:bCs/>
                <w:sz w:val="22"/>
                <w:szCs w:val="22"/>
              </w:rPr>
              <w:t>FUNÇÃO</w:t>
            </w:r>
          </w:p>
        </w:tc>
        <w:tc>
          <w:tcPr>
            <w:tcW w:w="3802" w:type="pct"/>
            <w:gridSpan w:val="4"/>
            <w:vAlign w:val="center"/>
          </w:tcPr>
          <w:p w:rsidR="003E4291" w:rsidRPr="00EA5969" w:rsidRDefault="003E4291" w:rsidP="00F22697">
            <w:pPr>
              <w:jc w:val="center"/>
              <w:rPr>
                <w:rFonts w:ascii="Arial" w:hAnsi="Arial" w:cs="Arial"/>
                <w:b/>
                <w:bCs/>
                <w:sz w:val="22"/>
                <w:szCs w:val="22"/>
              </w:rPr>
            </w:pPr>
            <w:r w:rsidRPr="00EA5969">
              <w:rPr>
                <w:rFonts w:ascii="Arial" w:hAnsi="Arial" w:cs="Arial"/>
                <w:b/>
                <w:bCs/>
                <w:sz w:val="22"/>
                <w:szCs w:val="22"/>
              </w:rPr>
              <w:t>QUANTITATIVO DE VAGAS</w:t>
            </w:r>
          </w:p>
        </w:tc>
      </w:tr>
      <w:tr w:rsidR="003E4291" w:rsidRPr="00EA5969" w:rsidTr="00F22697">
        <w:trPr>
          <w:trHeight w:val="417"/>
          <w:jc w:val="center"/>
        </w:trPr>
        <w:tc>
          <w:tcPr>
            <w:tcW w:w="1198" w:type="pct"/>
            <w:vMerge/>
            <w:shd w:val="clear" w:color="auto" w:fill="auto"/>
            <w:noWrap/>
            <w:vAlign w:val="bottom"/>
          </w:tcPr>
          <w:p w:rsidR="003E4291" w:rsidRPr="00EA5969" w:rsidRDefault="003E4291" w:rsidP="00F22697">
            <w:pPr>
              <w:rPr>
                <w:rFonts w:ascii="Arial" w:hAnsi="Arial" w:cs="Arial"/>
                <w:sz w:val="22"/>
                <w:szCs w:val="22"/>
              </w:rPr>
            </w:pPr>
          </w:p>
        </w:tc>
        <w:tc>
          <w:tcPr>
            <w:tcW w:w="1199" w:type="pct"/>
            <w:vAlign w:val="center"/>
          </w:tcPr>
          <w:p w:rsidR="003E4291" w:rsidRPr="00EA5969" w:rsidRDefault="003E4291" w:rsidP="00F22697">
            <w:pPr>
              <w:jc w:val="center"/>
              <w:rPr>
                <w:rFonts w:ascii="Arial" w:hAnsi="Arial" w:cs="Arial"/>
                <w:b/>
                <w:sz w:val="22"/>
                <w:szCs w:val="22"/>
              </w:rPr>
            </w:pPr>
            <w:r w:rsidRPr="00EA5969">
              <w:rPr>
                <w:rFonts w:ascii="Arial" w:hAnsi="Arial" w:cs="Arial"/>
                <w:b/>
                <w:sz w:val="22"/>
                <w:szCs w:val="22"/>
              </w:rPr>
              <w:t>LOTAÇÃO</w:t>
            </w:r>
          </w:p>
        </w:tc>
        <w:tc>
          <w:tcPr>
            <w:tcW w:w="776" w:type="pct"/>
            <w:vAlign w:val="center"/>
          </w:tcPr>
          <w:p w:rsidR="003E4291" w:rsidRPr="00EA5969" w:rsidRDefault="003E4291" w:rsidP="00F22697">
            <w:pPr>
              <w:jc w:val="center"/>
              <w:rPr>
                <w:rFonts w:ascii="Arial" w:hAnsi="Arial" w:cs="Arial"/>
                <w:b/>
                <w:sz w:val="22"/>
                <w:szCs w:val="22"/>
              </w:rPr>
            </w:pPr>
            <w:r w:rsidRPr="00EA5969">
              <w:rPr>
                <w:rFonts w:ascii="Arial" w:hAnsi="Arial" w:cs="Arial"/>
                <w:b/>
                <w:sz w:val="22"/>
                <w:szCs w:val="22"/>
              </w:rPr>
              <w:t>REGULARES</w:t>
            </w:r>
          </w:p>
        </w:tc>
        <w:tc>
          <w:tcPr>
            <w:tcW w:w="1390" w:type="pct"/>
            <w:vAlign w:val="center"/>
          </w:tcPr>
          <w:p w:rsidR="003E4291" w:rsidRPr="00EA5969" w:rsidRDefault="003E4291" w:rsidP="00F22697">
            <w:pPr>
              <w:jc w:val="center"/>
              <w:rPr>
                <w:rFonts w:ascii="Arial" w:hAnsi="Arial" w:cs="Arial"/>
                <w:b/>
                <w:sz w:val="22"/>
                <w:szCs w:val="22"/>
              </w:rPr>
            </w:pPr>
            <w:r w:rsidRPr="00EA5969">
              <w:rPr>
                <w:rFonts w:ascii="Arial" w:hAnsi="Arial" w:cs="Arial"/>
                <w:b/>
                <w:sz w:val="22"/>
                <w:szCs w:val="22"/>
              </w:rPr>
              <w:t>RESERVADAS (PCD)</w:t>
            </w:r>
          </w:p>
        </w:tc>
        <w:tc>
          <w:tcPr>
            <w:tcW w:w="437" w:type="pct"/>
            <w:shd w:val="clear" w:color="auto" w:fill="auto"/>
            <w:noWrap/>
            <w:vAlign w:val="center"/>
          </w:tcPr>
          <w:p w:rsidR="003E4291" w:rsidRPr="00EA5969" w:rsidRDefault="003E4291" w:rsidP="00F22697">
            <w:pPr>
              <w:jc w:val="center"/>
              <w:rPr>
                <w:rFonts w:ascii="Arial" w:hAnsi="Arial" w:cs="Arial"/>
                <w:b/>
                <w:sz w:val="22"/>
                <w:szCs w:val="22"/>
              </w:rPr>
            </w:pPr>
            <w:r w:rsidRPr="00EA5969">
              <w:rPr>
                <w:rFonts w:ascii="Arial" w:hAnsi="Arial" w:cs="Arial"/>
                <w:b/>
                <w:sz w:val="22"/>
                <w:szCs w:val="22"/>
              </w:rPr>
              <w:t>TOTAL</w:t>
            </w:r>
          </w:p>
        </w:tc>
      </w:tr>
      <w:tr w:rsidR="003E4291" w:rsidRPr="00DC22C7" w:rsidTr="00F22697">
        <w:trPr>
          <w:trHeight w:val="179"/>
          <w:jc w:val="center"/>
        </w:trPr>
        <w:tc>
          <w:tcPr>
            <w:tcW w:w="1198" w:type="pct"/>
            <w:vMerge w:val="restart"/>
            <w:shd w:val="clear" w:color="auto" w:fill="auto"/>
            <w:noWrap/>
            <w:vAlign w:val="center"/>
            <w:hideMark/>
          </w:tcPr>
          <w:p w:rsidR="003E4291" w:rsidRPr="00DC22C7" w:rsidRDefault="003E4291" w:rsidP="00F22697">
            <w:pPr>
              <w:jc w:val="center"/>
              <w:rPr>
                <w:rFonts w:ascii="Arial" w:hAnsi="Arial" w:cs="Arial"/>
                <w:sz w:val="22"/>
                <w:szCs w:val="22"/>
              </w:rPr>
            </w:pPr>
            <w:r w:rsidRPr="00DC22C7">
              <w:rPr>
                <w:rFonts w:ascii="Arial" w:hAnsi="Arial" w:cs="Arial"/>
                <w:sz w:val="22"/>
                <w:szCs w:val="22"/>
              </w:rPr>
              <w:t>Assistente de</w:t>
            </w:r>
          </w:p>
          <w:p w:rsidR="003E4291" w:rsidRPr="00DC22C7" w:rsidRDefault="003E4291" w:rsidP="00F22697">
            <w:pPr>
              <w:jc w:val="center"/>
              <w:rPr>
                <w:rFonts w:ascii="Arial" w:hAnsi="Arial" w:cs="Arial"/>
                <w:sz w:val="22"/>
                <w:szCs w:val="22"/>
              </w:rPr>
            </w:pPr>
            <w:r w:rsidRPr="00DC22C7">
              <w:rPr>
                <w:rFonts w:ascii="Arial" w:hAnsi="Arial" w:cs="Arial"/>
                <w:sz w:val="22"/>
                <w:szCs w:val="22"/>
              </w:rPr>
              <w:t>Ressocialização</w:t>
            </w:r>
          </w:p>
        </w:tc>
        <w:tc>
          <w:tcPr>
            <w:tcW w:w="1199"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Zona Metropolitana</w:t>
            </w:r>
          </w:p>
        </w:tc>
        <w:tc>
          <w:tcPr>
            <w:tcW w:w="776" w:type="pct"/>
            <w:vAlign w:val="center"/>
          </w:tcPr>
          <w:p w:rsidR="003E4291" w:rsidRPr="00DC22C7" w:rsidRDefault="003E4291" w:rsidP="001171B5">
            <w:pPr>
              <w:jc w:val="center"/>
              <w:rPr>
                <w:rFonts w:ascii="Arial" w:hAnsi="Arial" w:cs="Arial"/>
                <w:sz w:val="22"/>
                <w:szCs w:val="22"/>
              </w:rPr>
            </w:pPr>
            <w:r w:rsidRPr="00DC22C7">
              <w:rPr>
                <w:rFonts w:ascii="Arial" w:hAnsi="Arial" w:cs="Arial"/>
                <w:sz w:val="22"/>
                <w:szCs w:val="22"/>
              </w:rPr>
              <w:t>16</w:t>
            </w:r>
            <w:r w:rsidR="001171B5" w:rsidRPr="00DC22C7">
              <w:rPr>
                <w:rFonts w:ascii="Arial" w:hAnsi="Arial" w:cs="Arial"/>
                <w:sz w:val="22"/>
                <w:szCs w:val="22"/>
              </w:rPr>
              <w:t>4</w:t>
            </w:r>
          </w:p>
        </w:tc>
        <w:tc>
          <w:tcPr>
            <w:tcW w:w="1390" w:type="pct"/>
            <w:vAlign w:val="center"/>
          </w:tcPr>
          <w:p w:rsidR="003E4291" w:rsidRPr="00DC22C7" w:rsidRDefault="003E4291" w:rsidP="001171B5">
            <w:pPr>
              <w:jc w:val="center"/>
              <w:rPr>
                <w:rFonts w:ascii="Arial" w:hAnsi="Arial" w:cs="Arial"/>
                <w:sz w:val="22"/>
                <w:szCs w:val="22"/>
              </w:rPr>
            </w:pPr>
            <w:r w:rsidRPr="00DC22C7">
              <w:rPr>
                <w:rFonts w:ascii="Arial" w:hAnsi="Arial" w:cs="Arial"/>
                <w:sz w:val="22"/>
                <w:szCs w:val="22"/>
              </w:rPr>
              <w:t>0</w:t>
            </w:r>
            <w:r w:rsidR="001171B5" w:rsidRPr="00DC22C7">
              <w:rPr>
                <w:rFonts w:ascii="Arial" w:hAnsi="Arial" w:cs="Arial"/>
                <w:sz w:val="22"/>
                <w:szCs w:val="22"/>
              </w:rPr>
              <w:t>6</w:t>
            </w:r>
          </w:p>
        </w:tc>
        <w:tc>
          <w:tcPr>
            <w:tcW w:w="437" w:type="pct"/>
            <w:shd w:val="clear" w:color="auto" w:fill="auto"/>
            <w:noWrap/>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170</w:t>
            </w:r>
          </w:p>
        </w:tc>
      </w:tr>
      <w:tr w:rsidR="003E4291" w:rsidRPr="00DC22C7" w:rsidTr="00F22697">
        <w:trPr>
          <w:trHeight w:val="300"/>
          <w:jc w:val="center"/>
        </w:trPr>
        <w:tc>
          <w:tcPr>
            <w:tcW w:w="1198" w:type="pct"/>
            <w:vMerge/>
            <w:shd w:val="clear" w:color="auto" w:fill="auto"/>
            <w:noWrap/>
            <w:vAlign w:val="center"/>
          </w:tcPr>
          <w:p w:rsidR="003E4291" w:rsidRPr="00DC22C7" w:rsidRDefault="003E4291" w:rsidP="00F22697">
            <w:pPr>
              <w:rPr>
                <w:rFonts w:ascii="Arial" w:hAnsi="Arial" w:cs="Arial"/>
                <w:sz w:val="22"/>
                <w:szCs w:val="22"/>
              </w:rPr>
            </w:pPr>
          </w:p>
        </w:tc>
        <w:tc>
          <w:tcPr>
            <w:tcW w:w="1199"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Zona da Mata</w:t>
            </w:r>
          </w:p>
        </w:tc>
        <w:tc>
          <w:tcPr>
            <w:tcW w:w="776"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09</w:t>
            </w:r>
          </w:p>
        </w:tc>
        <w:tc>
          <w:tcPr>
            <w:tcW w:w="1390"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01</w:t>
            </w:r>
          </w:p>
        </w:tc>
        <w:tc>
          <w:tcPr>
            <w:tcW w:w="437" w:type="pct"/>
            <w:shd w:val="clear" w:color="auto" w:fill="auto"/>
            <w:noWrap/>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10</w:t>
            </w:r>
          </w:p>
        </w:tc>
      </w:tr>
      <w:tr w:rsidR="003E4291" w:rsidRPr="00DC22C7" w:rsidTr="00F22697">
        <w:trPr>
          <w:trHeight w:val="300"/>
          <w:jc w:val="center"/>
        </w:trPr>
        <w:tc>
          <w:tcPr>
            <w:tcW w:w="1198" w:type="pct"/>
            <w:vMerge/>
            <w:shd w:val="clear" w:color="auto" w:fill="auto"/>
            <w:noWrap/>
            <w:vAlign w:val="center"/>
          </w:tcPr>
          <w:p w:rsidR="003E4291" w:rsidRPr="00DC22C7" w:rsidRDefault="003E4291" w:rsidP="00F22697">
            <w:pPr>
              <w:rPr>
                <w:rFonts w:ascii="Arial" w:hAnsi="Arial" w:cs="Arial"/>
                <w:sz w:val="22"/>
                <w:szCs w:val="22"/>
              </w:rPr>
            </w:pPr>
          </w:p>
        </w:tc>
        <w:tc>
          <w:tcPr>
            <w:tcW w:w="1199"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Agreste</w:t>
            </w:r>
          </w:p>
        </w:tc>
        <w:tc>
          <w:tcPr>
            <w:tcW w:w="776"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09</w:t>
            </w:r>
          </w:p>
        </w:tc>
        <w:tc>
          <w:tcPr>
            <w:tcW w:w="1390"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01</w:t>
            </w:r>
          </w:p>
        </w:tc>
        <w:tc>
          <w:tcPr>
            <w:tcW w:w="437" w:type="pct"/>
            <w:shd w:val="clear" w:color="auto" w:fill="auto"/>
            <w:noWrap/>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10</w:t>
            </w:r>
          </w:p>
        </w:tc>
      </w:tr>
      <w:tr w:rsidR="003E4291" w:rsidRPr="00DC22C7" w:rsidTr="00F22697">
        <w:trPr>
          <w:trHeight w:val="300"/>
          <w:jc w:val="center"/>
        </w:trPr>
        <w:tc>
          <w:tcPr>
            <w:tcW w:w="1198" w:type="pct"/>
            <w:vMerge/>
            <w:shd w:val="clear" w:color="auto" w:fill="auto"/>
            <w:noWrap/>
            <w:vAlign w:val="center"/>
          </w:tcPr>
          <w:p w:rsidR="003E4291" w:rsidRPr="00DC22C7" w:rsidRDefault="003E4291" w:rsidP="00F22697">
            <w:pPr>
              <w:rPr>
                <w:rFonts w:ascii="Arial" w:hAnsi="Arial" w:cs="Arial"/>
                <w:sz w:val="22"/>
                <w:szCs w:val="22"/>
              </w:rPr>
            </w:pPr>
          </w:p>
        </w:tc>
        <w:tc>
          <w:tcPr>
            <w:tcW w:w="1199"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Sertão</w:t>
            </w:r>
          </w:p>
        </w:tc>
        <w:tc>
          <w:tcPr>
            <w:tcW w:w="776"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09</w:t>
            </w:r>
          </w:p>
        </w:tc>
        <w:tc>
          <w:tcPr>
            <w:tcW w:w="1390" w:type="pct"/>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01</w:t>
            </w:r>
          </w:p>
        </w:tc>
        <w:tc>
          <w:tcPr>
            <w:tcW w:w="437" w:type="pct"/>
            <w:shd w:val="clear" w:color="auto" w:fill="auto"/>
            <w:noWrap/>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10</w:t>
            </w:r>
          </w:p>
        </w:tc>
      </w:tr>
      <w:tr w:rsidR="003E4291" w:rsidRPr="00EA5969" w:rsidTr="00F22697">
        <w:trPr>
          <w:trHeight w:val="56"/>
          <w:jc w:val="center"/>
        </w:trPr>
        <w:tc>
          <w:tcPr>
            <w:tcW w:w="1198" w:type="pct"/>
            <w:shd w:val="clear" w:color="auto" w:fill="auto"/>
            <w:noWrap/>
            <w:vAlign w:val="center"/>
          </w:tcPr>
          <w:p w:rsidR="003E4291" w:rsidRPr="00DC22C7" w:rsidRDefault="003E4291" w:rsidP="00F22697">
            <w:pPr>
              <w:jc w:val="center"/>
              <w:rPr>
                <w:rFonts w:ascii="Arial" w:hAnsi="Arial" w:cs="Arial"/>
                <w:sz w:val="22"/>
                <w:szCs w:val="22"/>
              </w:rPr>
            </w:pPr>
            <w:r w:rsidRPr="00DC22C7">
              <w:rPr>
                <w:rFonts w:ascii="Arial" w:hAnsi="Arial" w:cs="Arial"/>
                <w:sz w:val="22"/>
                <w:szCs w:val="22"/>
              </w:rPr>
              <w:t>TOTAIS</w:t>
            </w:r>
          </w:p>
        </w:tc>
        <w:tc>
          <w:tcPr>
            <w:tcW w:w="1199" w:type="pct"/>
            <w:vAlign w:val="center"/>
          </w:tcPr>
          <w:p w:rsidR="003E4291" w:rsidRPr="00DC22C7" w:rsidRDefault="003E4291" w:rsidP="00F22697">
            <w:pPr>
              <w:jc w:val="center"/>
              <w:rPr>
                <w:rFonts w:ascii="Arial" w:hAnsi="Arial" w:cs="Arial"/>
                <w:sz w:val="22"/>
                <w:szCs w:val="22"/>
              </w:rPr>
            </w:pPr>
          </w:p>
        </w:tc>
        <w:tc>
          <w:tcPr>
            <w:tcW w:w="776" w:type="pct"/>
            <w:vAlign w:val="center"/>
          </w:tcPr>
          <w:p w:rsidR="003E4291" w:rsidRPr="00DC22C7" w:rsidRDefault="003E4291" w:rsidP="001171B5">
            <w:pPr>
              <w:jc w:val="center"/>
              <w:rPr>
                <w:rFonts w:ascii="Arial" w:hAnsi="Arial" w:cs="Arial"/>
                <w:sz w:val="22"/>
                <w:szCs w:val="22"/>
              </w:rPr>
            </w:pPr>
            <w:r w:rsidRPr="00DC22C7">
              <w:rPr>
                <w:rFonts w:ascii="Arial" w:hAnsi="Arial" w:cs="Arial"/>
                <w:sz w:val="22"/>
                <w:szCs w:val="22"/>
              </w:rPr>
              <w:t>1</w:t>
            </w:r>
            <w:r w:rsidR="001171B5" w:rsidRPr="00DC22C7">
              <w:rPr>
                <w:rFonts w:ascii="Arial" w:hAnsi="Arial" w:cs="Arial"/>
                <w:sz w:val="22"/>
                <w:szCs w:val="22"/>
              </w:rPr>
              <w:t>91</w:t>
            </w:r>
          </w:p>
        </w:tc>
        <w:tc>
          <w:tcPr>
            <w:tcW w:w="1390" w:type="pct"/>
            <w:vAlign w:val="center"/>
          </w:tcPr>
          <w:p w:rsidR="003E4291" w:rsidRPr="00DC22C7" w:rsidRDefault="001171B5" w:rsidP="00F22697">
            <w:pPr>
              <w:jc w:val="center"/>
              <w:rPr>
                <w:rFonts w:ascii="Arial" w:hAnsi="Arial" w:cs="Arial"/>
                <w:sz w:val="22"/>
                <w:szCs w:val="22"/>
              </w:rPr>
            </w:pPr>
            <w:r w:rsidRPr="00DC22C7">
              <w:rPr>
                <w:rFonts w:ascii="Arial" w:hAnsi="Arial" w:cs="Arial"/>
                <w:sz w:val="22"/>
                <w:szCs w:val="22"/>
              </w:rPr>
              <w:t>09</w:t>
            </w:r>
          </w:p>
        </w:tc>
        <w:tc>
          <w:tcPr>
            <w:tcW w:w="437" w:type="pct"/>
            <w:shd w:val="clear" w:color="auto" w:fill="auto"/>
            <w:noWrap/>
            <w:vAlign w:val="center"/>
          </w:tcPr>
          <w:p w:rsidR="003E4291" w:rsidRPr="00EA5969" w:rsidRDefault="003E4291" w:rsidP="00F22697">
            <w:pPr>
              <w:jc w:val="center"/>
              <w:rPr>
                <w:rFonts w:ascii="Arial" w:hAnsi="Arial" w:cs="Arial"/>
                <w:sz w:val="22"/>
                <w:szCs w:val="22"/>
              </w:rPr>
            </w:pPr>
            <w:r w:rsidRPr="00DC22C7">
              <w:rPr>
                <w:rFonts w:ascii="Arial" w:hAnsi="Arial" w:cs="Arial"/>
                <w:sz w:val="22"/>
                <w:szCs w:val="22"/>
              </w:rPr>
              <w:t>200</w:t>
            </w:r>
          </w:p>
        </w:tc>
      </w:tr>
    </w:tbl>
    <w:p w:rsidR="003E4291" w:rsidRPr="00EA5969" w:rsidRDefault="003E4291" w:rsidP="003E4291">
      <w:pPr>
        <w:autoSpaceDE w:val="0"/>
        <w:autoSpaceDN w:val="0"/>
        <w:adjustRightInd w:val="0"/>
        <w:jc w:val="both"/>
        <w:rPr>
          <w:rFonts w:ascii="Arial" w:hAnsi="Arial" w:cs="Arial"/>
          <w:b/>
          <w:bCs/>
          <w:color w:val="000000"/>
          <w:sz w:val="22"/>
          <w:szCs w:val="22"/>
        </w:rPr>
      </w:pPr>
    </w:p>
    <w:p w:rsidR="003E4291" w:rsidRPr="00EA5969" w:rsidRDefault="003E4291" w:rsidP="003E4291">
      <w:pPr>
        <w:autoSpaceDE w:val="0"/>
        <w:autoSpaceDN w:val="0"/>
        <w:adjustRightInd w:val="0"/>
        <w:jc w:val="both"/>
        <w:rPr>
          <w:rFonts w:ascii="Arial" w:hAnsi="Arial" w:cs="Arial"/>
          <w:b/>
          <w:bCs/>
          <w:color w:val="000000"/>
          <w:sz w:val="22"/>
          <w:szCs w:val="22"/>
        </w:rPr>
      </w:pPr>
      <w:r w:rsidRPr="00EA5969">
        <w:rPr>
          <w:rFonts w:ascii="Arial" w:hAnsi="Arial" w:cs="Arial"/>
          <w:b/>
          <w:bCs/>
          <w:color w:val="000000"/>
          <w:sz w:val="22"/>
          <w:szCs w:val="22"/>
        </w:rPr>
        <w:t>II – REQUISITOS, REMUNERAÇÃO MENSAL, JORNADA DE TRABALHO E ATRIBUIÇÕES.</w:t>
      </w:r>
    </w:p>
    <w:tbl>
      <w:tblPr>
        <w:tblW w:w="10195"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5"/>
      </w:tblGrid>
      <w:tr w:rsidR="003E4291" w:rsidRPr="00EA5969" w:rsidTr="00F22697">
        <w:trPr>
          <w:jc w:val="center"/>
        </w:trPr>
        <w:tc>
          <w:tcPr>
            <w:tcW w:w="10195" w:type="dxa"/>
            <w:shd w:val="clear" w:color="auto" w:fill="auto"/>
            <w:vAlign w:val="center"/>
          </w:tcPr>
          <w:p w:rsidR="003E4291" w:rsidRPr="00EA5969" w:rsidRDefault="003E4291" w:rsidP="00F22697">
            <w:pPr>
              <w:jc w:val="center"/>
              <w:rPr>
                <w:rFonts w:ascii="Arial" w:hAnsi="Arial" w:cs="Arial"/>
                <w:b/>
                <w:sz w:val="22"/>
                <w:szCs w:val="22"/>
              </w:rPr>
            </w:pPr>
            <w:r w:rsidRPr="00EA5969">
              <w:rPr>
                <w:rFonts w:ascii="Arial" w:hAnsi="Arial" w:cs="Arial"/>
                <w:b/>
                <w:sz w:val="22"/>
                <w:szCs w:val="22"/>
              </w:rPr>
              <w:t>ASSISTENTE DE RESSOCIALIZAÇÃO</w:t>
            </w:r>
          </w:p>
        </w:tc>
      </w:tr>
      <w:tr w:rsidR="003E4291" w:rsidRPr="00EA5969" w:rsidTr="00F22697">
        <w:trPr>
          <w:jc w:val="center"/>
        </w:trPr>
        <w:tc>
          <w:tcPr>
            <w:tcW w:w="10195" w:type="dxa"/>
            <w:shd w:val="clear" w:color="auto" w:fill="auto"/>
            <w:vAlign w:val="center"/>
          </w:tcPr>
          <w:p w:rsidR="003E4291" w:rsidRPr="00EA5969" w:rsidRDefault="003E4291" w:rsidP="00F22697">
            <w:pPr>
              <w:pStyle w:val="NormalWeb"/>
              <w:jc w:val="both"/>
              <w:rPr>
                <w:rFonts w:ascii="Arial" w:hAnsi="Arial" w:cs="Arial"/>
                <w:sz w:val="22"/>
                <w:szCs w:val="22"/>
              </w:rPr>
            </w:pPr>
            <w:r w:rsidRPr="00EA5969">
              <w:rPr>
                <w:rFonts w:ascii="Arial" w:hAnsi="Arial" w:cs="Arial"/>
                <w:b/>
                <w:sz w:val="22"/>
                <w:szCs w:val="22"/>
              </w:rPr>
              <w:t xml:space="preserve">REQUISITO: </w:t>
            </w:r>
            <w:r w:rsidRPr="00EA5969">
              <w:rPr>
                <w:rFonts w:ascii="Arial" w:hAnsi="Arial" w:cs="Arial"/>
                <w:sz w:val="22"/>
                <w:szCs w:val="22"/>
              </w:rPr>
              <w:t>certificado, devidamente registrado, de conclusão de curso de nível médio, fornecido por instituição de ensino reconhecida pelo órgão competente e Carteira Nacional de Habilitação, no mínimo, da categoria "B".</w:t>
            </w:r>
          </w:p>
        </w:tc>
      </w:tr>
      <w:tr w:rsidR="003E4291" w:rsidRPr="00EA5969" w:rsidTr="00F22697">
        <w:trPr>
          <w:jc w:val="center"/>
        </w:trPr>
        <w:tc>
          <w:tcPr>
            <w:tcW w:w="10195" w:type="dxa"/>
            <w:shd w:val="clear" w:color="auto" w:fill="auto"/>
            <w:vAlign w:val="center"/>
          </w:tcPr>
          <w:p w:rsidR="003E4291" w:rsidRPr="00EA5969" w:rsidRDefault="003E4291" w:rsidP="00F22697">
            <w:pPr>
              <w:rPr>
                <w:rFonts w:ascii="Arial" w:hAnsi="Arial" w:cs="Arial"/>
                <w:sz w:val="22"/>
                <w:szCs w:val="22"/>
              </w:rPr>
            </w:pPr>
            <w:r w:rsidRPr="00EA5969">
              <w:rPr>
                <w:rFonts w:ascii="Arial" w:hAnsi="Arial" w:cs="Arial"/>
                <w:b/>
                <w:sz w:val="22"/>
                <w:szCs w:val="22"/>
              </w:rPr>
              <w:t xml:space="preserve">REMUNERAÇÃO MENSAL: </w:t>
            </w:r>
            <w:r w:rsidRPr="00EA5969">
              <w:rPr>
                <w:rFonts w:ascii="Arial" w:hAnsi="Arial" w:cs="Arial"/>
                <w:sz w:val="22"/>
                <w:szCs w:val="22"/>
              </w:rPr>
              <w:t>R$ 1.320,00 (hum mil trezentos e vinte reais).</w:t>
            </w:r>
          </w:p>
        </w:tc>
      </w:tr>
      <w:tr w:rsidR="003E4291" w:rsidRPr="00EA5969" w:rsidTr="00F22697">
        <w:trPr>
          <w:jc w:val="center"/>
        </w:trPr>
        <w:tc>
          <w:tcPr>
            <w:tcW w:w="10195" w:type="dxa"/>
            <w:shd w:val="clear" w:color="auto" w:fill="auto"/>
            <w:vAlign w:val="center"/>
          </w:tcPr>
          <w:p w:rsidR="003E4291" w:rsidRPr="00EA5969" w:rsidRDefault="003E4291" w:rsidP="00F22697">
            <w:pPr>
              <w:jc w:val="both"/>
              <w:rPr>
                <w:rFonts w:ascii="Arial" w:hAnsi="Arial" w:cs="Arial"/>
                <w:b/>
                <w:sz w:val="22"/>
                <w:szCs w:val="22"/>
              </w:rPr>
            </w:pPr>
            <w:r w:rsidRPr="00EA5969">
              <w:rPr>
                <w:rFonts w:ascii="Arial" w:hAnsi="Arial" w:cs="Arial"/>
                <w:b/>
                <w:sz w:val="22"/>
                <w:szCs w:val="22"/>
              </w:rPr>
              <w:lastRenderedPageBreak/>
              <w:t xml:space="preserve">JORNADA DE TRABALHO: </w:t>
            </w:r>
          </w:p>
          <w:p w:rsidR="003E4291" w:rsidRPr="00EA5969" w:rsidRDefault="003E4291" w:rsidP="00F22697">
            <w:pPr>
              <w:ind w:firstLine="743"/>
              <w:jc w:val="both"/>
              <w:rPr>
                <w:rFonts w:ascii="Arial" w:hAnsi="Arial" w:cs="Arial"/>
                <w:color w:val="000000"/>
                <w:sz w:val="22"/>
                <w:szCs w:val="22"/>
              </w:rPr>
            </w:pPr>
            <w:r w:rsidRPr="00EA5969">
              <w:rPr>
                <w:rFonts w:ascii="Arial" w:hAnsi="Arial" w:cs="Arial"/>
                <w:sz w:val="22"/>
                <w:szCs w:val="22"/>
              </w:rPr>
              <w:t xml:space="preserve">Regime de plantão, numa escala de 12 horas de serviço por 36 horas de descanso, </w:t>
            </w:r>
            <w:r w:rsidRPr="00EA5969">
              <w:rPr>
                <w:rFonts w:ascii="Arial" w:hAnsi="Arial" w:cs="Arial"/>
                <w:color w:val="000000"/>
                <w:sz w:val="22"/>
                <w:szCs w:val="22"/>
              </w:rPr>
              <w:t>diurno ou noturno, obedecendo a escala funcional elaborada e fornecida exclusivamente pela SERES/ SJDH, inclusive aos sábados, domingos e feriados, de acordo com a legislação estadual vigente.</w:t>
            </w:r>
          </w:p>
        </w:tc>
      </w:tr>
      <w:tr w:rsidR="003E4291" w:rsidRPr="00EA5969" w:rsidTr="00F22697">
        <w:trPr>
          <w:jc w:val="center"/>
        </w:trPr>
        <w:tc>
          <w:tcPr>
            <w:tcW w:w="10195" w:type="dxa"/>
            <w:shd w:val="clear" w:color="auto" w:fill="auto"/>
            <w:vAlign w:val="center"/>
          </w:tcPr>
          <w:p w:rsidR="003E4291" w:rsidRPr="00EA5969" w:rsidRDefault="003E4291" w:rsidP="00F22697">
            <w:pPr>
              <w:jc w:val="both"/>
              <w:rPr>
                <w:rFonts w:ascii="Arial" w:hAnsi="Arial" w:cs="Arial"/>
                <w:b/>
                <w:sz w:val="22"/>
                <w:szCs w:val="22"/>
              </w:rPr>
            </w:pPr>
            <w:r w:rsidRPr="00EA5969">
              <w:rPr>
                <w:rFonts w:ascii="Arial" w:hAnsi="Arial" w:cs="Arial"/>
                <w:b/>
                <w:sz w:val="22"/>
                <w:szCs w:val="22"/>
              </w:rPr>
              <w:t xml:space="preserve">ATRIBUIÇÕES DA FUNÇÃO DE ASSISTENTE DE RESSOCIALIZAÇÃO </w:t>
            </w:r>
          </w:p>
          <w:p w:rsidR="003E4291" w:rsidRPr="00EA5969" w:rsidRDefault="003E4291" w:rsidP="00F22697">
            <w:pPr>
              <w:ind w:firstLine="708"/>
              <w:jc w:val="both"/>
              <w:rPr>
                <w:rFonts w:ascii="Arial" w:hAnsi="Arial" w:cs="Arial"/>
                <w:sz w:val="22"/>
                <w:szCs w:val="22"/>
              </w:rPr>
            </w:pPr>
            <w:r w:rsidRPr="00EA5969">
              <w:rPr>
                <w:rFonts w:ascii="Arial" w:hAnsi="Arial" w:cs="Arial"/>
                <w:sz w:val="22"/>
                <w:szCs w:val="22"/>
              </w:rPr>
              <w:t>Estes profissionais atuarão, precipuamente, no apoio administrativo e operacional das unidades de ressocialização, cabendo ao servidor subsidiar no atendimento ao público interno e externo. Realizar, cumulativamente, sob a supervisão de agente de segurança penitenciária a classificação e arquivamento de documentos, expedientes e processos em geral, preparar relatórios simples e planilhas, redigir correspondências e ofícios. Auxiliar na realização de reuniões e outras atividades específicas. Dar suporte administrativo na assistência à pessoa privada de liberdade.</w:t>
            </w:r>
          </w:p>
          <w:p w:rsidR="003E4291" w:rsidRPr="00EA5969" w:rsidRDefault="003E4291" w:rsidP="00F22697">
            <w:pPr>
              <w:ind w:firstLine="708"/>
              <w:jc w:val="both"/>
              <w:rPr>
                <w:rFonts w:ascii="Arial" w:hAnsi="Arial" w:cs="Arial"/>
                <w:sz w:val="22"/>
                <w:szCs w:val="22"/>
              </w:rPr>
            </w:pPr>
            <w:r w:rsidRPr="00EA5969">
              <w:rPr>
                <w:rFonts w:ascii="Arial" w:hAnsi="Arial" w:cs="Arial"/>
                <w:sz w:val="22"/>
                <w:szCs w:val="22"/>
              </w:rPr>
              <w:t>Realizar sob a supervisão de agente penitenciário o levantamento estatístico da contagem de presos, cadastrar e manter atualizadas as informações nos sistemas de informação.</w:t>
            </w:r>
          </w:p>
          <w:p w:rsidR="003E4291" w:rsidRPr="00EA5969" w:rsidRDefault="003E4291" w:rsidP="00F22697">
            <w:pPr>
              <w:ind w:firstLine="708"/>
              <w:jc w:val="both"/>
              <w:rPr>
                <w:rFonts w:ascii="Arial" w:hAnsi="Arial" w:cs="Arial"/>
                <w:sz w:val="22"/>
                <w:szCs w:val="22"/>
              </w:rPr>
            </w:pPr>
            <w:r w:rsidRPr="00EA5969">
              <w:rPr>
                <w:rFonts w:ascii="Arial" w:hAnsi="Arial" w:cs="Arial"/>
                <w:sz w:val="22"/>
                <w:szCs w:val="22"/>
              </w:rPr>
              <w:t xml:space="preserve">Dar apoio aos agentes penitenciários no acompanhamento e monitoramento da movimentação das pessoas privadas de liberdade, nas dependências internas da unidade, atividades de ressocialização, trabalho interno e externo dos reeducandos. Auxiliar, sob supervisão e ordem dos agentes de segurança, nas revistas. </w:t>
            </w:r>
          </w:p>
          <w:p w:rsidR="003E4291" w:rsidRPr="00EA5969" w:rsidRDefault="003E4291" w:rsidP="00F22697">
            <w:pPr>
              <w:ind w:firstLine="708"/>
              <w:jc w:val="both"/>
              <w:rPr>
                <w:rFonts w:ascii="Arial" w:hAnsi="Arial" w:cs="Arial"/>
                <w:sz w:val="22"/>
                <w:szCs w:val="22"/>
              </w:rPr>
            </w:pPr>
            <w:r w:rsidRPr="00EA5969">
              <w:rPr>
                <w:rFonts w:ascii="Arial" w:hAnsi="Arial" w:cs="Arial"/>
                <w:sz w:val="22"/>
                <w:szCs w:val="22"/>
              </w:rPr>
              <w:t>Despertar nos presos o senso de responsabilidade e dedicação no cumprimento dos deveres sociais, profissionais, e familiares. Orientar quanto aos hábitos de higiene, saúde e normas disciplinares, objetivando suprimir a posse e/ou consumo de substâncias entorpecentes e psicotrópicas, que promovam dependência, psíquica ou física, alterando seu comportamento, bem como produtos ilegais ou não permitidos pela gestão prisional. Cumprir demais diretrizes emanadas pela autoridade competente.</w:t>
            </w:r>
          </w:p>
          <w:p w:rsidR="003E4291" w:rsidRPr="00EA5969" w:rsidRDefault="003E4291" w:rsidP="00F22697">
            <w:pPr>
              <w:ind w:firstLine="708"/>
              <w:jc w:val="both"/>
              <w:rPr>
                <w:rFonts w:ascii="Arial" w:hAnsi="Arial" w:cs="Arial"/>
                <w:sz w:val="22"/>
                <w:szCs w:val="22"/>
              </w:rPr>
            </w:pPr>
            <w:r w:rsidRPr="00EA5969">
              <w:rPr>
                <w:rFonts w:ascii="Arial" w:hAnsi="Arial" w:cs="Arial"/>
                <w:sz w:val="22"/>
                <w:szCs w:val="22"/>
              </w:rPr>
              <w:t>Efetuar sob a supervisão dos agentes penitenciários a identificação e cadastro de visitantes, apoiar revistas na entrada e saída de pessoas, observando o seu comportamento. Dirigir veículos automotores de pequeno porte, exceto veículos xadrez.</w:t>
            </w:r>
          </w:p>
        </w:tc>
      </w:tr>
    </w:tbl>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 xml:space="preserve">ANEXO II </w:t>
      </w: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 xml:space="preserve"> MODELO DE FORMULÁRIO PARA RECURSOS</w:t>
      </w:r>
    </w:p>
    <w:p w:rsidR="003E4291" w:rsidRPr="00EA5969" w:rsidRDefault="003E4291" w:rsidP="003E4291">
      <w:pPr>
        <w:autoSpaceDE w:val="0"/>
        <w:autoSpaceDN w:val="0"/>
        <w:adjustRightInd w:val="0"/>
        <w:jc w:val="both"/>
        <w:rPr>
          <w:rFonts w:ascii="Arial" w:hAnsi="Arial" w:cs="Arial"/>
          <w:color w:val="000000"/>
          <w:sz w:val="22"/>
          <w:szCs w:val="22"/>
        </w:rPr>
      </w:pPr>
    </w:p>
    <w:p w:rsidR="003E4291" w:rsidRPr="00EA5969" w:rsidRDefault="003E4291" w:rsidP="003E4291">
      <w:pPr>
        <w:autoSpaceDE w:val="0"/>
        <w:autoSpaceDN w:val="0"/>
        <w:adjustRightInd w:val="0"/>
        <w:jc w:val="both"/>
        <w:rPr>
          <w:rFonts w:ascii="Arial" w:hAnsi="Arial" w:cs="Arial"/>
          <w:color w:val="000000"/>
          <w:sz w:val="22"/>
          <w:szCs w:val="22"/>
        </w:rPr>
      </w:pPr>
    </w:p>
    <w:p w:rsidR="003E4291" w:rsidRPr="00EA5969" w:rsidRDefault="003E4291" w:rsidP="003E4291">
      <w:pPr>
        <w:autoSpaceDE w:val="0"/>
        <w:autoSpaceDN w:val="0"/>
        <w:adjustRightInd w:val="0"/>
        <w:jc w:val="both"/>
        <w:rPr>
          <w:rFonts w:ascii="Arial" w:hAnsi="Arial" w:cs="Arial"/>
          <w:color w:val="000000"/>
          <w:sz w:val="22"/>
          <w:szCs w:val="22"/>
        </w:rPr>
      </w:pPr>
    </w:p>
    <w:p w:rsidR="003E4291" w:rsidRPr="00EA5969" w:rsidRDefault="003E4291" w:rsidP="003E4291">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Nome do candidato:</w:t>
      </w:r>
    </w:p>
    <w:p w:rsidR="003E4291" w:rsidRPr="00EA5969" w:rsidRDefault="003E4291" w:rsidP="003E4291">
      <w:pPr>
        <w:autoSpaceDE w:val="0"/>
        <w:autoSpaceDN w:val="0"/>
        <w:adjustRightInd w:val="0"/>
        <w:jc w:val="both"/>
        <w:rPr>
          <w:rFonts w:ascii="Arial" w:hAnsi="Arial" w:cs="Arial"/>
          <w:color w:val="000000"/>
          <w:sz w:val="22"/>
          <w:szCs w:val="22"/>
        </w:rPr>
      </w:pPr>
    </w:p>
    <w:p w:rsidR="003E4291" w:rsidRPr="00EA5969" w:rsidRDefault="003E4291" w:rsidP="003E4291">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Ao Instituto Darwin:</w:t>
      </w:r>
    </w:p>
    <w:p w:rsidR="003E4291" w:rsidRPr="00EA5969" w:rsidRDefault="003E4291" w:rsidP="003E4291">
      <w:pPr>
        <w:autoSpaceDE w:val="0"/>
        <w:autoSpaceDN w:val="0"/>
        <w:adjustRightInd w:val="0"/>
        <w:jc w:val="both"/>
        <w:rPr>
          <w:rFonts w:ascii="Arial" w:hAnsi="Arial" w:cs="Arial"/>
          <w:color w:val="000000"/>
          <w:sz w:val="22"/>
          <w:szCs w:val="22"/>
        </w:rPr>
      </w:pPr>
    </w:p>
    <w:p w:rsidR="003E4291" w:rsidRPr="00EA5969" w:rsidRDefault="003E4291" w:rsidP="003E4291">
      <w:pPr>
        <w:autoSpaceDE w:val="0"/>
        <w:autoSpaceDN w:val="0"/>
        <w:adjustRightInd w:val="0"/>
        <w:spacing w:line="360" w:lineRule="auto"/>
        <w:jc w:val="both"/>
        <w:rPr>
          <w:rFonts w:ascii="Arial" w:hAnsi="Arial" w:cs="Arial"/>
          <w:color w:val="000000"/>
          <w:sz w:val="22"/>
          <w:szCs w:val="22"/>
        </w:rPr>
      </w:pPr>
      <w:r w:rsidRPr="00EA5969">
        <w:rPr>
          <w:rFonts w:ascii="Arial" w:hAnsi="Arial" w:cs="Arial"/>
          <w:color w:val="000000"/>
          <w:sz w:val="22"/>
          <w:szCs w:val="22"/>
        </w:rPr>
        <w:t xml:space="preserve">Como candidato a Seleção Pública para a SERES, para a função de </w:t>
      </w:r>
      <w:r w:rsidRPr="00EA5969">
        <w:rPr>
          <w:rFonts w:ascii="Arial" w:hAnsi="Arial" w:cs="Arial"/>
          <w:b/>
          <w:sz w:val="22"/>
          <w:szCs w:val="22"/>
        </w:rPr>
        <w:t>ASSISTENTE DE RESSOCIALIZAÇÃO,</w:t>
      </w:r>
      <w:r w:rsidRPr="00EA5969">
        <w:rPr>
          <w:rFonts w:ascii="Arial" w:hAnsi="Arial" w:cs="Arial"/>
          <w:color w:val="000000"/>
          <w:sz w:val="22"/>
          <w:szCs w:val="22"/>
        </w:rPr>
        <w:t xml:space="preserve"> solicito a revisão de minha classificação, sob os seguintes argumentos:__________________________________________________________________________________________________________________________________________________________________________________________________________________________________________</w:t>
      </w:r>
    </w:p>
    <w:p w:rsidR="003E4291" w:rsidRPr="00EA5969" w:rsidRDefault="003E4291" w:rsidP="003E4291">
      <w:pPr>
        <w:autoSpaceDE w:val="0"/>
        <w:autoSpaceDN w:val="0"/>
        <w:adjustRightInd w:val="0"/>
        <w:spacing w:line="360" w:lineRule="auto"/>
        <w:jc w:val="both"/>
        <w:rPr>
          <w:rFonts w:ascii="Arial" w:hAnsi="Arial" w:cs="Arial"/>
          <w:color w:val="000000"/>
          <w:sz w:val="22"/>
          <w:szCs w:val="22"/>
        </w:rPr>
      </w:pPr>
    </w:p>
    <w:p w:rsidR="003E4291" w:rsidRPr="00EA5969" w:rsidRDefault="003E4291" w:rsidP="003E4291">
      <w:pPr>
        <w:autoSpaceDE w:val="0"/>
        <w:autoSpaceDN w:val="0"/>
        <w:adjustRightInd w:val="0"/>
        <w:spacing w:line="360" w:lineRule="auto"/>
        <w:jc w:val="center"/>
        <w:rPr>
          <w:rFonts w:ascii="Arial" w:hAnsi="Arial" w:cs="Arial"/>
          <w:color w:val="000000"/>
          <w:sz w:val="22"/>
          <w:szCs w:val="22"/>
        </w:rPr>
      </w:pPr>
      <w:r w:rsidRPr="00EA5969">
        <w:rPr>
          <w:rFonts w:ascii="Arial" w:hAnsi="Arial" w:cs="Arial"/>
          <w:color w:val="000000"/>
          <w:sz w:val="22"/>
          <w:szCs w:val="22"/>
        </w:rPr>
        <w:t>Recife, ______ de __________ de 2016.</w:t>
      </w:r>
    </w:p>
    <w:p w:rsidR="003E4291" w:rsidRPr="00EA5969" w:rsidRDefault="003E4291" w:rsidP="003E4291">
      <w:pPr>
        <w:autoSpaceDE w:val="0"/>
        <w:autoSpaceDN w:val="0"/>
        <w:adjustRightInd w:val="0"/>
        <w:spacing w:line="360" w:lineRule="auto"/>
        <w:jc w:val="center"/>
        <w:rPr>
          <w:rFonts w:ascii="Arial" w:hAnsi="Arial" w:cs="Arial"/>
          <w:color w:val="000000"/>
          <w:sz w:val="22"/>
          <w:szCs w:val="22"/>
        </w:rPr>
      </w:pPr>
    </w:p>
    <w:p w:rsidR="003E4291" w:rsidRPr="00EA5969" w:rsidRDefault="003E4291" w:rsidP="003E4291">
      <w:pPr>
        <w:autoSpaceDE w:val="0"/>
        <w:autoSpaceDN w:val="0"/>
        <w:adjustRightInd w:val="0"/>
        <w:spacing w:line="360" w:lineRule="auto"/>
        <w:jc w:val="center"/>
        <w:rPr>
          <w:rFonts w:ascii="Arial" w:hAnsi="Arial" w:cs="Arial"/>
          <w:color w:val="000000"/>
          <w:sz w:val="22"/>
          <w:szCs w:val="22"/>
        </w:rPr>
      </w:pPr>
      <w:r w:rsidRPr="00EA5969">
        <w:rPr>
          <w:rFonts w:ascii="Arial" w:hAnsi="Arial" w:cs="Arial"/>
          <w:color w:val="000000"/>
          <w:sz w:val="22"/>
          <w:szCs w:val="22"/>
        </w:rPr>
        <w:t>__________________________________________</w:t>
      </w:r>
    </w:p>
    <w:p w:rsidR="003E4291" w:rsidRPr="00EA5969" w:rsidRDefault="003E4291" w:rsidP="003E4291">
      <w:pPr>
        <w:autoSpaceDE w:val="0"/>
        <w:autoSpaceDN w:val="0"/>
        <w:adjustRightInd w:val="0"/>
        <w:spacing w:line="360" w:lineRule="auto"/>
        <w:jc w:val="center"/>
        <w:rPr>
          <w:rFonts w:ascii="Arial" w:hAnsi="Arial" w:cs="Arial"/>
          <w:color w:val="000000"/>
          <w:sz w:val="22"/>
          <w:szCs w:val="22"/>
        </w:rPr>
      </w:pPr>
      <w:r w:rsidRPr="00EA5969">
        <w:rPr>
          <w:rFonts w:ascii="Arial" w:hAnsi="Arial" w:cs="Arial"/>
          <w:color w:val="000000"/>
          <w:sz w:val="22"/>
          <w:szCs w:val="22"/>
        </w:rPr>
        <w:lastRenderedPageBreak/>
        <w:t>Assinatura do Candidato</w:t>
      </w:r>
    </w:p>
    <w:p w:rsidR="003E4291" w:rsidRPr="00EA5969" w:rsidRDefault="003E4291" w:rsidP="003E4291">
      <w:pPr>
        <w:autoSpaceDE w:val="0"/>
        <w:autoSpaceDN w:val="0"/>
        <w:adjustRightInd w:val="0"/>
        <w:jc w:val="both"/>
        <w:rPr>
          <w:rFonts w:ascii="Arial" w:hAnsi="Arial" w:cs="Arial"/>
          <w:color w:val="000000"/>
          <w:sz w:val="22"/>
          <w:szCs w:val="22"/>
        </w:rPr>
      </w:pPr>
    </w:p>
    <w:p w:rsidR="003E4291" w:rsidRPr="00EA5969" w:rsidRDefault="003E4291" w:rsidP="003E4291">
      <w:pPr>
        <w:autoSpaceDE w:val="0"/>
        <w:autoSpaceDN w:val="0"/>
        <w:adjustRightInd w:val="0"/>
        <w:jc w:val="both"/>
        <w:rPr>
          <w:rFonts w:ascii="Arial" w:hAnsi="Arial" w:cs="Arial"/>
          <w:color w:val="000000"/>
          <w:sz w:val="22"/>
          <w:szCs w:val="22"/>
        </w:rPr>
      </w:pPr>
    </w:p>
    <w:p w:rsidR="003E4291" w:rsidRPr="00EA5969" w:rsidRDefault="003E4291" w:rsidP="003E4291">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Atenção:</w:t>
      </w:r>
    </w:p>
    <w:p w:rsidR="003E4291" w:rsidRPr="00EA5969" w:rsidRDefault="003E4291" w:rsidP="003E4291">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1. Preencher o recurso com letra legível.</w:t>
      </w:r>
    </w:p>
    <w:p w:rsidR="003E4291" w:rsidRPr="00EA5969" w:rsidRDefault="003E4291" w:rsidP="003E4291">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2. Apresentar argumentações claras e concisas.</w:t>
      </w:r>
    </w:p>
    <w:p w:rsidR="003E4291" w:rsidRPr="00EA5969" w:rsidRDefault="003E4291" w:rsidP="003E4291">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3. Preencher o recurso em 02 (duas) vias, das quais 01 (uma) será retida e outra permanecerá com o candidato, sendo atestada a entrega.</w:t>
      </w:r>
    </w:p>
    <w:p w:rsidR="003E4291" w:rsidRPr="00EA5969" w:rsidRDefault="003E4291" w:rsidP="003E4291">
      <w:pPr>
        <w:autoSpaceDE w:val="0"/>
        <w:autoSpaceDN w:val="0"/>
        <w:adjustRightInd w:val="0"/>
        <w:jc w:val="both"/>
        <w:rPr>
          <w:rFonts w:ascii="Arial" w:hAnsi="Arial" w:cs="Arial"/>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 xml:space="preserve">ANEXO III </w:t>
      </w: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CALENDÁRIO DE ATIVIDADES</w:t>
      </w:r>
    </w:p>
    <w:p w:rsidR="003E4291" w:rsidRPr="00EA5969" w:rsidRDefault="003E4291" w:rsidP="003E4291">
      <w:pPr>
        <w:autoSpaceDE w:val="0"/>
        <w:autoSpaceDN w:val="0"/>
        <w:adjustRightInd w:val="0"/>
        <w:jc w:val="both"/>
        <w:rPr>
          <w:rFonts w:ascii="Arial" w:hAnsi="Arial" w:cs="Arial"/>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8"/>
        <w:gridCol w:w="1300"/>
        <w:gridCol w:w="1402"/>
        <w:gridCol w:w="4640"/>
      </w:tblGrid>
      <w:tr w:rsidR="003E4291" w:rsidRPr="00EA5969" w:rsidTr="003E4291">
        <w:tc>
          <w:tcPr>
            <w:tcW w:w="2938" w:type="dxa"/>
          </w:tcPr>
          <w:p w:rsidR="003E4291" w:rsidRPr="00EA5969" w:rsidRDefault="003E4291" w:rsidP="00F22697">
            <w:pPr>
              <w:tabs>
                <w:tab w:val="left" w:pos="1845"/>
              </w:tabs>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ATIVIDADE</w:t>
            </w:r>
          </w:p>
        </w:tc>
        <w:tc>
          <w:tcPr>
            <w:tcW w:w="2702" w:type="dxa"/>
            <w:gridSpan w:val="2"/>
          </w:tcPr>
          <w:p w:rsidR="003E4291" w:rsidRPr="00EA5969" w:rsidRDefault="003E4291" w:rsidP="00F22697">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DATA / PERÍODO</w:t>
            </w:r>
          </w:p>
        </w:tc>
        <w:tc>
          <w:tcPr>
            <w:tcW w:w="4640" w:type="dxa"/>
          </w:tcPr>
          <w:p w:rsidR="003E4291" w:rsidRPr="00EA5969" w:rsidRDefault="003E4291" w:rsidP="00F22697">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LOCAL</w:t>
            </w:r>
          </w:p>
        </w:tc>
      </w:tr>
      <w:tr w:rsidR="003E4291" w:rsidRPr="00EA5969" w:rsidTr="003E4291">
        <w:trPr>
          <w:trHeight w:val="173"/>
        </w:trPr>
        <w:tc>
          <w:tcPr>
            <w:tcW w:w="2938" w:type="dxa"/>
          </w:tcPr>
          <w:p w:rsidR="003E4291" w:rsidRPr="00EA5969" w:rsidRDefault="003E4291" w:rsidP="00F22697">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Inscrição</w:t>
            </w:r>
          </w:p>
        </w:tc>
        <w:tc>
          <w:tcPr>
            <w:tcW w:w="1300" w:type="dxa"/>
            <w:tcBorders>
              <w:right w:val="single" w:sz="4" w:space="0" w:color="auto"/>
            </w:tcBorders>
          </w:tcPr>
          <w:p w:rsidR="003E4291" w:rsidRPr="00EA5969" w:rsidRDefault="003E4291" w:rsidP="00F22697">
            <w:pPr>
              <w:autoSpaceDE w:val="0"/>
              <w:autoSpaceDN w:val="0"/>
              <w:adjustRightInd w:val="0"/>
              <w:jc w:val="center"/>
              <w:rPr>
                <w:rFonts w:ascii="Arial" w:hAnsi="Arial" w:cs="Arial"/>
                <w:bCs/>
                <w:color w:val="000000"/>
                <w:sz w:val="22"/>
                <w:szCs w:val="22"/>
              </w:rPr>
            </w:pPr>
            <w:r w:rsidRPr="00EA5969">
              <w:rPr>
                <w:rFonts w:ascii="Arial" w:hAnsi="Arial" w:cs="Arial"/>
                <w:bCs/>
                <w:color w:val="000000"/>
                <w:sz w:val="22"/>
                <w:szCs w:val="22"/>
              </w:rPr>
              <w:t>20/04/16</w:t>
            </w:r>
          </w:p>
        </w:tc>
        <w:tc>
          <w:tcPr>
            <w:tcW w:w="1402" w:type="dxa"/>
            <w:tcBorders>
              <w:left w:val="single" w:sz="4" w:space="0" w:color="auto"/>
            </w:tcBorders>
          </w:tcPr>
          <w:p w:rsidR="003E4291" w:rsidRPr="00EA5969" w:rsidRDefault="00DC22C7" w:rsidP="001C6371">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13</w:t>
            </w:r>
            <w:r w:rsidR="003E4291" w:rsidRPr="00EA5969">
              <w:rPr>
                <w:rFonts w:ascii="Arial" w:hAnsi="Arial" w:cs="Arial"/>
                <w:bCs/>
                <w:color w:val="000000"/>
                <w:sz w:val="22"/>
                <w:szCs w:val="22"/>
              </w:rPr>
              <w:t>/05/16</w:t>
            </w:r>
          </w:p>
        </w:tc>
        <w:tc>
          <w:tcPr>
            <w:tcW w:w="4640" w:type="dxa"/>
          </w:tcPr>
          <w:p w:rsidR="003E4291" w:rsidRPr="00EA5969" w:rsidRDefault="003E4291" w:rsidP="00F22697">
            <w:pPr>
              <w:autoSpaceDE w:val="0"/>
              <w:autoSpaceDN w:val="0"/>
              <w:adjustRightInd w:val="0"/>
              <w:jc w:val="both"/>
              <w:rPr>
                <w:rFonts w:ascii="Arial" w:hAnsi="Arial" w:cs="Arial"/>
                <w:b/>
                <w:bCs/>
                <w:color w:val="000000"/>
                <w:sz w:val="22"/>
                <w:szCs w:val="22"/>
              </w:rPr>
            </w:pPr>
            <w:r w:rsidRPr="00EA5969">
              <w:rPr>
                <w:rFonts w:ascii="Arial" w:hAnsi="Arial" w:cs="Arial"/>
                <w:color w:val="000000"/>
                <w:sz w:val="22"/>
                <w:szCs w:val="22"/>
              </w:rPr>
              <w:t>Via Internet – www.</w:t>
            </w:r>
            <w:r w:rsidRPr="00EA5969">
              <w:rPr>
                <w:rFonts w:ascii="Arial" w:hAnsi="Arial" w:cs="Arial"/>
                <w:bCs/>
                <w:sz w:val="22"/>
                <w:szCs w:val="22"/>
                <w:shd w:val="clear" w:color="auto" w:fill="FFFFFF"/>
              </w:rPr>
              <w:t>institutodarwin</w:t>
            </w:r>
            <w:r w:rsidRPr="00EA5969">
              <w:rPr>
                <w:rFonts w:ascii="Arial" w:hAnsi="Arial" w:cs="Arial"/>
                <w:sz w:val="22"/>
                <w:szCs w:val="22"/>
                <w:shd w:val="clear" w:color="auto" w:fill="FFFFFF"/>
              </w:rPr>
              <w:t>.org</w:t>
            </w:r>
          </w:p>
        </w:tc>
      </w:tr>
      <w:tr w:rsidR="003E4291" w:rsidRPr="00EA5969" w:rsidTr="003E4291">
        <w:tc>
          <w:tcPr>
            <w:tcW w:w="2938" w:type="dxa"/>
          </w:tcPr>
          <w:p w:rsidR="003E4291" w:rsidRPr="00EA5969" w:rsidRDefault="003E4291" w:rsidP="00F22697">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Solicitação de isenção de taxa de inscrição</w:t>
            </w:r>
          </w:p>
        </w:tc>
        <w:tc>
          <w:tcPr>
            <w:tcW w:w="1300" w:type="dxa"/>
            <w:tcBorders>
              <w:right w:val="single" w:sz="4" w:space="0" w:color="auto"/>
            </w:tcBorders>
          </w:tcPr>
          <w:p w:rsidR="003E4291" w:rsidRPr="00EA5969" w:rsidRDefault="003E4291" w:rsidP="00F22697">
            <w:pPr>
              <w:autoSpaceDE w:val="0"/>
              <w:autoSpaceDN w:val="0"/>
              <w:adjustRightInd w:val="0"/>
              <w:jc w:val="center"/>
              <w:rPr>
                <w:rFonts w:ascii="Arial" w:hAnsi="Arial" w:cs="Arial"/>
                <w:b/>
                <w:bCs/>
                <w:color w:val="000000"/>
                <w:sz w:val="22"/>
                <w:szCs w:val="22"/>
              </w:rPr>
            </w:pPr>
            <w:r w:rsidRPr="00EA5969">
              <w:rPr>
                <w:rFonts w:ascii="Arial" w:hAnsi="Arial" w:cs="Arial"/>
                <w:bCs/>
                <w:color w:val="000000"/>
                <w:sz w:val="22"/>
                <w:szCs w:val="22"/>
              </w:rPr>
              <w:t>20/04/16</w:t>
            </w:r>
          </w:p>
        </w:tc>
        <w:tc>
          <w:tcPr>
            <w:tcW w:w="1402" w:type="dxa"/>
            <w:tcBorders>
              <w:left w:val="single" w:sz="4" w:space="0" w:color="auto"/>
            </w:tcBorders>
          </w:tcPr>
          <w:p w:rsidR="003E4291" w:rsidRPr="00EA5969" w:rsidRDefault="003E4291" w:rsidP="00F22697">
            <w:pPr>
              <w:autoSpaceDE w:val="0"/>
              <w:autoSpaceDN w:val="0"/>
              <w:adjustRightInd w:val="0"/>
              <w:jc w:val="center"/>
              <w:rPr>
                <w:rFonts w:ascii="Arial" w:hAnsi="Arial" w:cs="Arial"/>
                <w:color w:val="000000"/>
                <w:sz w:val="22"/>
                <w:szCs w:val="22"/>
              </w:rPr>
            </w:pPr>
            <w:r w:rsidRPr="00EA5969">
              <w:rPr>
                <w:rFonts w:ascii="Arial" w:hAnsi="Arial" w:cs="Arial"/>
                <w:bCs/>
                <w:color w:val="000000"/>
                <w:sz w:val="22"/>
                <w:szCs w:val="22"/>
              </w:rPr>
              <w:t>23/04/16</w:t>
            </w:r>
          </w:p>
          <w:p w:rsidR="003E4291" w:rsidRPr="00EA5969" w:rsidRDefault="003E4291" w:rsidP="00F22697">
            <w:pPr>
              <w:autoSpaceDE w:val="0"/>
              <w:autoSpaceDN w:val="0"/>
              <w:adjustRightInd w:val="0"/>
              <w:jc w:val="both"/>
              <w:rPr>
                <w:rFonts w:ascii="Arial" w:hAnsi="Arial" w:cs="Arial"/>
                <w:b/>
                <w:bCs/>
                <w:color w:val="000000"/>
                <w:sz w:val="22"/>
                <w:szCs w:val="22"/>
              </w:rPr>
            </w:pPr>
          </w:p>
        </w:tc>
        <w:tc>
          <w:tcPr>
            <w:tcW w:w="4640" w:type="dxa"/>
          </w:tcPr>
          <w:p w:rsidR="003E4291" w:rsidRPr="00EA5969" w:rsidRDefault="003E4291" w:rsidP="00F22697">
            <w:pPr>
              <w:autoSpaceDE w:val="0"/>
              <w:autoSpaceDN w:val="0"/>
              <w:adjustRightInd w:val="0"/>
              <w:jc w:val="both"/>
              <w:rPr>
                <w:rFonts w:ascii="Arial" w:hAnsi="Arial" w:cs="Arial"/>
                <w:b/>
                <w:bCs/>
                <w:color w:val="000000"/>
                <w:sz w:val="22"/>
                <w:szCs w:val="22"/>
              </w:rPr>
            </w:pPr>
            <w:r w:rsidRPr="00EA5969">
              <w:rPr>
                <w:rFonts w:ascii="Arial" w:hAnsi="Arial" w:cs="Arial"/>
                <w:color w:val="000000"/>
                <w:sz w:val="22"/>
                <w:szCs w:val="22"/>
              </w:rPr>
              <w:t>Via Internet - www.</w:t>
            </w:r>
            <w:r w:rsidRPr="00EA5969">
              <w:rPr>
                <w:rFonts w:ascii="Arial" w:hAnsi="Arial" w:cs="Arial"/>
                <w:bCs/>
                <w:sz w:val="22"/>
                <w:szCs w:val="22"/>
                <w:shd w:val="clear" w:color="auto" w:fill="FFFFFF"/>
              </w:rPr>
              <w:t>institutodarwin</w:t>
            </w:r>
            <w:r w:rsidRPr="00EA5969">
              <w:rPr>
                <w:rFonts w:ascii="Arial" w:hAnsi="Arial" w:cs="Arial"/>
                <w:sz w:val="22"/>
                <w:szCs w:val="22"/>
                <w:shd w:val="clear" w:color="auto" w:fill="FFFFFF"/>
              </w:rPr>
              <w:t>.org</w:t>
            </w:r>
          </w:p>
        </w:tc>
      </w:tr>
      <w:tr w:rsidR="003E4291" w:rsidRPr="00EA5969" w:rsidTr="003E4291">
        <w:tc>
          <w:tcPr>
            <w:tcW w:w="2938" w:type="dxa"/>
          </w:tcPr>
          <w:p w:rsidR="003E4291" w:rsidRPr="00EA5969" w:rsidRDefault="003E4291" w:rsidP="00F22697">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Divulgação das isenções deferidas</w:t>
            </w:r>
          </w:p>
        </w:tc>
        <w:tc>
          <w:tcPr>
            <w:tcW w:w="2702" w:type="dxa"/>
            <w:gridSpan w:val="2"/>
            <w:vAlign w:val="center"/>
          </w:tcPr>
          <w:p w:rsidR="003E4291" w:rsidRPr="00EA5969" w:rsidRDefault="003E4291" w:rsidP="001657FD">
            <w:pPr>
              <w:autoSpaceDE w:val="0"/>
              <w:autoSpaceDN w:val="0"/>
              <w:adjustRightInd w:val="0"/>
              <w:jc w:val="center"/>
              <w:rPr>
                <w:rFonts w:ascii="Arial" w:hAnsi="Arial" w:cs="Arial"/>
                <w:bCs/>
                <w:color w:val="000000"/>
                <w:sz w:val="22"/>
                <w:szCs w:val="22"/>
              </w:rPr>
            </w:pPr>
            <w:r w:rsidRPr="00EA5969">
              <w:rPr>
                <w:rFonts w:ascii="Arial" w:hAnsi="Arial" w:cs="Arial"/>
                <w:bCs/>
                <w:color w:val="000000"/>
                <w:sz w:val="22"/>
                <w:szCs w:val="22"/>
              </w:rPr>
              <w:t>2</w:t>
            </w:r>
            <w:r w:rsidR="001657FD">
              <w:rPr>
                <w:rFonts w:ascii="Arial" w:hAnsi="Arial" w:cs="Arial"/>
                <w:bCs/>
                <w:color w:val="000000"/>
                <w:sz w:val="22"/>
                <w:szCs w:val="22"/>
              </w:rPr>
              <w:t>5</w:t>
            </w:r>
            <w:r w:rsidRPr="00EA5969">
              <w:rPr>
                <w:rFonts w:ascii="Arial" w:hAnsi="Arial" w:cs="Arial"/>
                <w:bCs/>
                <w:color w:val="000000"/>
                <w:sz w:val="22"/>
                <w:szCs w:val="22"/>
              </w:rPr>
              <w:t>/04/16</w:t>
            </w:r>
          </w:p>
        </w:tc>
        <w:tc>
          <w:tcPr>
            <w:tcW w:w="4640" w:type="dxa"/>
          </w:tcPr>
          <w:p w:rsidR="003E4291" w:rsidRPr="00EA5969" w:rsidRDefault="003E4291" w:rsidP="00F22697">
            <w:pPr>
              <w:autoSpaceDE w:val="0"/>
              <w:autoSpaceDN w:val="0"/>
              <w:adjustRightInd w:val="0"/>
              <w:jc w:val="both"/>
              <w:rPr>
                <w:rFonts w:ascii="Arial" w:hAnsi="Arial" w:cs="Arial"/>
                <w:b/>
                <w:bCs/>
                <w:color w:val="000000"/>
                <w:sz w:val="22"/>
                <w:szCs w:val="22"/>
              </w:rPr>
            </w:pPr>
            <w:r w:rsidRPr="00EA5969">
              <w:rPr>
                <w:rFonts w:ascii="Arial" w:hAnsi="Arial" w:cs="Arial"/>
                <w:color w:val="000000"/>
                <w:sz w:val="22"/>
                <w:szCs w:val="22"/>
              </w:rPr>
              <w:t>Via Internet - www.</w:t>
            </w:r>
            <w:r w:rsidRPr="00EA5969">
              <w:rPr>
                <w:rFonts w:ascii="Arial" w:hAnsi="Arial" w:cs="Arial"/>
                <w:bCs/>
                <w:sz w:val="22"/>
                <w:szCs w:val="22"/>
                <w:shd w:val="clear" w:color="auto" w:fill="FFFFFF"/>
              </w:rPr>
              <w:t>institutodarwin</w:t>
            </w:r>
            <w:r w:rsidRPr="00EA5969">
              <w:rPr>
                <w:rFonts w:ascii="Arial" w:hAnsi="Arial" w:cs="Arial"/>
                <w:sz w:val="22"/>
                <w:szCs w:val="22"/>
                <w:shd w:val="clear" w:color="auto" w:fill="FFFFFF"/>
              </w:rPr>
              <w:t>.org</w:t>
            </w:r>
          </w:p>
        </w:tc>
      </w:tr>
      <w:tr w:rsidR="003E4291" w:rsidRPr="00EA5969" w:rsidTr="003E4291">
        <w:tc>
          <w:tcPr>
            <w:tcW w:w="2938" w:type="dxa"/>
          </w:tcPr>
          <w:p w:rsidR="003E4291" w:rsidRPr="00EA5969" w:rsidRDefault="003E4291" w:rsidP="00F22697">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Recursos contra indeferimento da isenção</w:t>
            </w:r>
          </w:p>
        </w:tc>
        <w:tc>
          <w:tcPr>
            <w:tcW w:w="1300" w:type="dxa"/>
            <w:tcBorders>
              <w:right w:val="single" w:sz="4" w:space="0" w:color="auto"/>
            </w:tcBorders>
            <w:vAlign w:val="center"/>
          </w:tcPr>
          <w:p w:rsidR="003E4291" w:rsidRPr="001C6371" w:rsidRDefault="003E4291" w:rsidP="001657FD">
            <w:pPr>
              <w:autoSpaceDE w:val="0"/>
              <w:autoSpaceDN w:val="0"/>
              <w:adjustRightInd w:val="0"/>
              <w:jc w:val="center"/>
              <w:rPr>
                <w:rFonts w:ascii="Arial" w:hAnsi="Arial" w:cs="Arial"/>
                <w:bCs/>
                <w:color w:val="000000"/>
                <w:sz w:val="22"/>
                <w:szCs w:val="22"/>
              </w:rPr>
            </w:pPr>
            <w:r w:rsidRPr="001C6371">
              <w:rPr>
                <w:rFonts w:ascii="Arial" w:hAnsi="Arial" w:cs="Arial"/>
                <w:bCs/>
                <w:color w:val="000000"/>
                <w:sz w:val="22"/>
                <w:szCs w:val="22"/>
              </w:rPr>
              <w:t>2</w:t>
            </w:r>
            <w:r w:rsidR="001657FD" w:rsidRPr="001C6371">
              <w:rPr>
                <w:rFonts w:ascii="Arial" w:hAnsi="Arial" w:cs="Arial"/>
                <w:bCs/>
                <w:color w:val="000000"/>
                <w:sz w:val="22"/>
                <w:szCs w:val="22"/>
              </w:rPr>
              <w:t>5</w:t>
            </w:r>
            <w:r w:rsidRPr="001C6371">
              <w:rPr>
                <w:rFonts w:ascii="Arial" w:hAnsi="Arial" w:cs="Arial"/>
                <w:bCs/>
                <w:color w:val="000000"/>
                <w:sz w:val="22"/>
                <w:szCs w:val="22"/>
              </w:rPr>
              <w:t>/04/16</w:t>
            </w:r>
          </w:p>
        </w:tc>
        <w:tc>
          <w:tcPr>
            <w:tcW w:w="1402" w:type="dxa"/>
            <w:tcBorders>
              <w:left w:val="single" w:sz="4" w:space="0" w:color="auto"/>
            </w:tcBorders>
            <w:vAlign w:val="center"/>
          </w:tcPr>
          <w:p w:rsidR="003E4291" w:rsidRPr="001C6371" w:rsidRDefault="001657FD" w:rsidP="003E4291">
            <w:pPr>
              <w:autoSpaceDE w:val="0"/>
              <w:autoSpaceDN w:val="0"/>
              <w:adjustRightInd w:val="0"/>
              <w:jc w:val="center"/>
              <w:rPr>
                <w:rFonts w:ascii="Arial" w:hAnsi="Arial" w:cs="Arial"/>
                <w:bCs/>
                <w:color w:val="000000"/>
                <w:sz w:val="22"/>
                <w:szCs w:val="22"/>
              </w:rPr>
            </w:pPr>
            <w:r w:rsidRPr="001C6371">
              <w:rPr>
                <w:rFonts w:ascii="Arial" w:hAnsi="Arial" w:cs="Arial"/>
                <w:bCs/>
                <w:color w:val="000000"/>
                <w:sz w:val="22"/>
                <w:szCs w:val="22"/>
              </w:rPr>
              <w:t>29</w:t>
            </w:r>
            <w:r w:rsidR="003E4291" w:rsidRPr="001C6371">
              <w:rPr>
                <w:rFonts w:ascii="Arial" w:hAnsi="Arial" w:cs="Arial"/>
                <w:bCs/>
                <w:color w:val="000000"/>
                <w:sz w:val="22"/>
                <w:szCs w:val="22"/>
              </w:rPr>
              <w:t>/04/16</w:t>
            </w:r>
          </w:p>
        </w:tc>
        <w:tc>
          <w:tcPr>
            <w:tcW w:w="4640" w:type="dxa"/>
          </w:tcPr>
          <w:p w:rsidR="003E4291" w:rsidRPr="001C6371" w:rsidRDefault="003E4291" w:rsidP="00F22697">
            <w:pPr>
              <w:autoSpaceDE w:val="0"/>
              <w:autoSpaceDN w:val="0"/>
              <w:adjustRightInd w:val="0"/>
              <w:jc w:val="both"/>
              <w:rPr>
                <w:rFonts w:ascii="Arial" w:hAnsi="Arial" w:cs="Arial"/>
                <w:b/>
                <w:bCs/>
                <w:color w:val="000000"/>
                <w:sz w:val="22"/>
                <w:szCs w:val="22"/>
              </w:rPr>
            </w:pPr>
            <w:r w:rsidRPr="001C6371">
              <w:rPr>
                <w:rFonts w:ascii="Arial" w:hAnsi="Arial" w:cs="Arial"/>
                <w:color w:val="000000"/>
                <w:sz w:val="22"/>
                <w:szCs w:val="22"/>
              </w:rPr>
              <w:t>Via Internet - www.</w:t>
            </w:r>
            <w:r w:rsidRPr="001C6371">
              <w:rPr>
                <w:rFonts w:ascii="Arial" w:hAnsi="Arial" w:cs="Arial"/>
                <w:bCs/>
                <w:sz w:val="22"/>
                <w:szCs w:val="22"/>
                <w:shd w:val="clear" w:color="auto" w:fill="FFFFFF"/>
              </w:rPr>
              <w:t>institutodarwin</w:t>
            </w:r>
            <w:r w:rsidRPr="001C6371">
              <w:rPr>
                <w:rFonts w:ascii="Arial" w:hAnsi="Arial" w:cs="Arial"/>
                <w:sz w:val="22"/>
                <w:szCs w:val="22"/>
                <w:shd w:val="clear" w:color="auto" w:fill="FFFFFF"/>
              </w:rPr>
              <w:t>.org</w:t>
            </w:r>
          </w:p>
        </w:tc>
      </w:tr>
      <w:tr w:rsidR="003E4291" w:rsidRPr="00EA5969" w:rsidTr="003E4291">
        <w:tc>
          <w:tcPr>
            <w:tcW w:w="2938" w:type="dxa"/>
          </w:tcPr>
          <w:p w:rsidR="003E4291" w:rsidRPr="00EA5969" w:rsidRDefault="003E4291" w:rsidP="00F22697">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Resultado dos recursos/isenção</w:t>
            </w:r>
          </w:p>
        </w:tc>
        <w:tc>
          <w:tcPr>
            <w:tcW w:w="2702" w:type="dxa"/>
            <w:gridSpan w:val="2"/>
            <w:vAlign w:val="center"/>
          </w:tcPr>
          <w:p w:rsidR="003E4291" w:rsidRPr="001C6371" w:rsidRDefault="000C188D" w:rsidP="001657FD">
            <w:pPr>
              <w:autoSpaceDE w:val="0"/>
              <w:autoSpaceDN w:val="0"/>
              <w:adjustRightInd w:val="0"/>
              <w:jc w:val="center"/>
              <w:rPr>
                <w:rFonts w:ascii="Arial" w:hAnsi="Arial" w:cs="Arial"/>
                <w:bCs/>
                <w:color w:val="000000"/>
                <w:sz w:val="22"/>
                <w:szCs w:val="22"/>
              </w:rPr>
            </w:pPr>
            <w:r w:rsidRPr="001C6371">
              <w:rPr>
                <w:rFonts w:ascii="Arial" w:hAnsi="Arial" w:cs="Arial"/>
                <w:bCs/>
                <w:color w:val="000000"/>
                <w:sz w:val="22"/>
                <w:szCs w:val="22"/>
              </w:rPr>
              <w:t>0</w:t>
            </w:r>
            <w:r w:rsidR="001657FD" w:rsidRPr="001C6371">
              <w:rPr>
                <w:rFonts w:ascii="Arial" w:hAnsi="Arial" w:cs="Arial"/>
                <w:bCs/>
                <w:color w:val="000000"/>
                <w:sz w:val="22"/>
                <w:szCs w:val="22"/>
              </w:rPr>
              <w:t>3</w:t>
            </w:r>
            <w:r w:rsidRPr="001C6371">
              <w:rPr>
                <w:rFonts w:ascii="Arial" w:hAnsi="Arial" w:cs="Arial"/>
                <w:bCs/>
                <w:color w:val="000000"/>
                <w:sz w:val="22"/>
                <w:szCs w:val="22"/>
              </w:rPr>
              <w:t xml:space="preserve">/05/16 </w:t>
            </w:r>
          </w:p>
        </w:tc>
        <w:tc>
          <w:tcPr>
            <w:tcW w:w="4640" w:type="dxa"/>
          </w:tcPr>
          <w:p w:rsidR="003E4291" w:rsidRPr="001C6371" w:rsidRDefault="003E4291" w:rsidP="00F22697">
            <w:pPr>
              <w:autoSpaceDE w:val="0"/>
              <w:autoSpaceDN w:val="0"/>
              <w:adjustRightInd w:val="0"/>
              <w:jc w:val="both"/>
              <w:rPr>
                <w:rFonts w:ascii="Arial" w:hAnsi="Arial" w:cs="Arial"/>
                <w:b/>
                <w:bCs/>
                <w:color w:val="000000"/>
                <w:sz w:val="22"/>
                <w:szCs w:val="22"/>
              </w:rPr>
            </w:pPr>
            <w:r w:rsidRPr="001C6371">
              <w:rPr>
                <w:rFonts w:ascii="Arial" w:hAnsi="Arial" w:cs="Arial"/>
                <w:color w:val="000000"/>
                <w:sz w:val="22"/>
                <w:szCs w:val="22"/>
              </w:rPr>
              <w:t>Via Internet - www.</w:t>
            </w:r>
            <w:r w:rsidRPr="001C6371">
              <w:rPr>
                <w:rFonts w:ascii="Arial" w:hAnsi="Arial" w:cs="Arial"/>
                <w:bCs/>
                <w:sz w:val="22"/>
                <w:szCs w:val="22"/>
                <w:shd w:val="clear" w:color="auto" w:fill="FFFFFF"/>
              </w:rPr>
              <w:t>institutodarwin</w:t>
            </w:r>
            <w:r w:rsidRPr="001C6371">
              <w:rPr>
                <w:rFonts w:ascii="Arial" w:hAnsi="Arial" w:cs="Arial"/>
                <w:sz w:val="22"/>
                <w:szCs w:val="22"/>
                <w:shd w:val="clear" w:color="auto" w:fill="FFFFFF"/>
              </w:rPr>
              <w:t>.org</w:t>
            </w:r>
          </w:p>
        </w:tc>
      </w:tr>
      <w:tr w:rsidR="003E4291" w:rsidRPr="00EA5969" w:rsidTr="00DC22C7">
        <w:trPr>
          <w:trHeight w:val="527"/>
        </w:trPr>
        <w:tc>
          <w:tcPr>
            <w:tcW w:w="2938" w:type="dxa"/>
          </w:tcPr>
          <w:p w:rsidR="003E4291" w:rsidRPr="00EA5969" w:rsidRDefault="003E4291" w:rsidP="001C6371">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Último dia para pagamento da Taxa de inscrição</w:t>
            </w:r>
          </w:p>
        </w:tc>
        <w:tc>
          <w:tcPr>
            <w:tcW w:w="2702" w:type="dxa"/>
            <w:gridSpan w:val="2"/>
            <w:vAlign w:val="center"/>
          </w:tcPr>
          <w:p w:rsidR="003E4291" w:rsidRPr="00EA5969" w:rsidRDefault="00DC22C7" w:rsidP="001C6371">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16</w:t>
            </w:r>
            <w:r w:rsidR="003E4291" w:rsidRPr="00EA5969">
              <w:rPr>
                <w:rFonts w:ascii="Arial" w:hAnsi="Arial" w:cs="Arial"/>
                <w:bCs/>
                <w:color w:val="000000"/>
                <w:sz w:val="22"/>
                <w:szCs w:val="22"/>
              </w:rPr>
              <w:t>/05/16</w:t>
            </w:r>
          </w:p>
        </w:tc>
        <w:tc>
          <w:tcPr>
            <w:tcW w:w="4640" w:type="dxa"/>
          </w:tcPr>
          <w:p w:rsidR="003E4291" w:rsidRPr="00EA5969" w:rsidRDefault="003E4291" w:rsidP="00F22697">
            <w:pPr>
              <w:autoSpaceDE w:val="0"/>
              <w:autoSpaceDN w:val="0"/>
              <w:adjustRightInd w:val="0"/>
              <w:jc w:val="both"/>
              <w:rPr>
                <w:rFonts w:ascii="Arial" w:hAnsi="Arial" w:cs="Arial"/>
                <w:b/>
                <w:bCs/>
                <w:color w:val="000000"/>
                <w:sz w:val="22"/>
                <w:szCs w:val="22"/>
              </w:rPr>
            </w:pPr>
          </w:p>
          <w:p w:rsidR="003E4291" w:rsidRPr="00EA5969" w:rsidRDefault="003E4291" w:rsidP="00F22697">
            <w:pPr>
              <w:autoSpaceDE w:val="0"/>
              <w:autoSpaceDN w:val="0"/>
              <w:adjustRightInd w:val="0"/>
              <w:jc w:val="both"/>
              <w:rPr>
                <w:rFonts w:ascii="Arial" w:hAnsi="Arial" w:cs="Arial"/>
                <w:color w:val="000000"/>
                <w:sz w:val="22"/>
                <w:szCs w:val="22"/>
              </w:rPr>
            </w:pPr>
            <w:r w:rsidRPr="00EA5969">
              <w:rPr>
                <w:rFonts w:ascii="Arial" w:hAnsi="Arial" w:cs="Arial"/>
                <w:color w:val="000000"/>
                <w:sz w:val="22"/>
                <w:szCs w:val="22"/>
              </w:rPr>
              <w:t>Rede Bancária</w:t>
            </w:r>
          </w:p>
          <w:p w:rsidR="003E4291" w:rsidRPr="00EA5969" w:rsidRDefault="003E4291" w:rsidP="00F22697">
            <w:pPr>
              <w:autoSpaceDE w:val="0"/>
              <w:autoSpaceDN w:val="0"/>
              <w:adjustRightInd w:val="0"/>
              <w:jc w:val="both"/>
              <w:rPr>
                <w:rFonts w:ascii="Arial" w:hAnsi="Arial" w:cs="Arial"/>
                <w:b/>
                <w:bCs/>
                <w:color w:val="000000"/>
                <w:sz w:val="22"/>
                <w:szCs w:val="22"/>
              </w:rPr>
            </w:pPr>
          </w:p>
        </w:tc>
      </w:tr>
      <w:tr w:rsidR="003E4291" w:rsidRPr="00EA5969" w:rsidTr="003E4291">
        <w:tc>
          <w:tcPr>
            <w:tcW w:w="2938" w:type="dxa"/>
          </w:tcPr>
          <w:p w:rsidR="003E4291" w:rsidRPr="00EA5969" w:rsidRDefault="001C6371" w:rsidP="00F22697">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Validação/ Confirmação </w:t>
            </w:r>
            <w:r w:rsidR="003E4291" w:rsidRPr="00EA5969">
              <w:rPr>
                <w:rFonts w:ascii="Arial" w:hAnsi="Arial" w:cs="Arial"/>
                <w:color w:val="000000"/>
                <w:sz w:val="22"/>
                <w:szCs w:val="22"/>
              </w:rPr>
              <w:t>das inscrições</w:t>
            </w:r>
          </w:p>
        </w:tc>
        <w:tc>
          <w:tcPr>
            <w:tcW w:w="2702" w:type="dxa"/>
            <w:gridSpan w:val="2"/>
            <w:vAlign w:val="center"/>
          </w:tcPr>
          <w:p w:rsidR="003E4291" w:rsidRPr="00EA5969" w:rsidRDefault="00DC22C7" w:rsidP="00DC22C7">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20</w:t>
            </w:r>
            <w:r w:rsidR="003E4291" w:rsidRPr="00EA5969">
              <w:rPr>
                <w:rFonts w:ascii="Arial" w:hAnsi="Arial" w:cs="Arial"/>
                <w:bCs/>
                <w:color w:val="000000"/>
                <w:sz w:val="22"/>
                <w:szCs w:val="22"/>
              </w:rPr>
              <w:t>/05/16</w:t>
            </w:r>
          </w:p>
        </w:tc>
        <w:tc>
          <w:tcPr>
            <w:tcW w:w="4640" w:type="dxa"/>
            <w:vAlign w:val="center"/>
          </w:tcPr>
          <w:p w:rsidR="003E4291" w:rsidRPr="00EA5969" w:rsidRDefault="003E4291" w:rsidP="00F22697">
            <w:pPr>
              <w:autoSpaceDE w:val="0"/>
              <w:autoSpaceDN w:val="0"/>
              <w:adjustRightInd w:val="0"/>
              <w:rPr>
                <w:rFonts w:ascii="Arial" w:hAnsi="Arial" w:cs="Arial"/>
                <w:color w:val="000000"/>
                <w:sz w:val="22"/>
                <w:szCs w:val="22"/>
              </w:rPr>
            </w:pPr>
            <w:r w:rsidRPr="00EA5969">
              <w:rPr>
                <w:rFonts w:ascii="Arial" w:hAnsi="Arial" w:cs="Arial"/>
                <w:color w:val="000000"/>
                <w:sz w:val="22"/>
                <w:szCs w:val="22"/>
              </w:rPr>
              <w:t>Via Internet - www.</w:t>
            </w:r>
            <w:r w:rsidRPr="00EA5969">
              <w:rPr>
                <w:rFonts w:ascii="Arial" w:hAnsi="Arial" w:cs="Arial"/>
                <w:bCs/>
                <w:sz w:val="22"/>
                <w:szCs w:val="22"/>
                <w:shd w:val="clear" w:color="auto" w:fill="FFFFFF"/>
              </w:rPr>
              <w:t>institutodarwin</w:t>
            </w:r>
            <w:r w:rsidRPr="00EA5969">
              <w:rPr>
                <w:rFonts w:ascii="Arial" w:hAnsi="Arial" w:cs="Arial"/>
                <w:sz w:val="22"/>
                <w:szCs w:val="22"/>
                <w:shd w:val="clear" w:color="auto" w:fill="FFFFFF"/>
              </w:rPr>
              <w:t>.org</w:t>
            </w:r>
          </w:p>
        </w:tc>
      </w:tr>
      <w:tr w:rsidR="003E4291" w:rsidRPr="00EA5969" w:rsidTr="003E4291">
        <w:tc>
          <w:tcPr>
            <w:tcW w:w="2938" w:type="dxa"/>
          </w:tcPr>
          <w:p w:rsidR="003E4291" w:rsidRPr="000A6F25" w:rsidRDefault="003E4291" w:rsidP="00CB1148">
            <w:pPr>
              <w:autoSpaceDE w:val="0"/>
              <w:autoSpaceDN w:val="0"/>
              <w:adjustRightInd w:val="0"/>
              <w:jc w:val="both"/>
              <w:rPr>
                <w:rFonts w:ascii="Arial" w:hAnsi="Arial" w:cs="Arial"/>
                <w:color w:val="000000"/>
                <w:sz w:val="22"/>
                <w:szCs w:val="22"/>
              </w:rPr>
            </w:pPr>
            <w:r w:rsidRPr="000A6F25">
              <w:rPr>
                <w:rFonts w:ascii="Arial" w:hAnsi="Arial" w:cs="Arial"/>
                <w:color w:val="000000"/>
                <w:sz w:val="22"/>
                <w:szCs w:val="22"/>
              </w:rPr>
              <w:t xml:space="preserve">Divulgação </w:t>
            </w:r>
            <w:r w:rsidR="00CB1148" w:rsidRPr="000A6F25">
              <w:rPr>
                <w:rFonts w:ascii="Arial" w:hAnsi="Arial" w:cs="Arial"/>
                <w:color w:val="000000"/>
                <w:sz w:val="22"/>
                <w:szCs w:val="22"/>
              </w:rPr>
              <w:t>do Resultado preliminar</w:t>
            </w:r>
          </w:p>
        </w:tc>
        <w:tc>
          <w:tcPr>
            <w:tcW w:w="2702" w:type="dxa"/>
            <w:gridSpan w:val="2"/>
            <w:vAlign w:val="center"/>
          </w:tcPr>
          <w:p w:rsidR="003E4291" w:rsidRPr="000A6F25" w:rsidRDefault="001C6371" w:rsidP="00DC22C7">
            <w:pPr>
              <w:autoSpaceDE w:val="0"/>
              <w:autoSpaceDN w:val="0"/>
              <w:adjustRightInd w:val="0"/>
              <w:jc w:val="center"/>
              <w:rPr>
                <w:rFonts w:ascii="Arial" w:hAnsi="Arial" w:cs="Arial"/>
                <w:bCs/>
                <w:sz w:val="22"/>
                <w:szCs w:val="22"/>
              </w:rPr>
            </w:pPr>
            <w:r w:rsidRPr="000A6F25">
              <w:rPr>
                <w:rFonts w:ascii="Arial" w:hAnsi="Arial" w:cs="Arial"/>
                <w:bCs/>
                <w:sz w:val="22"/>
                <w:szCs w:val="22"/>
              </w:rPr>
              <w:t>2</w:t>
            </w:r>
            <w:r w:rsidR="00DC22C7" w:rsidRPr="000A6F25">
              <w:rPr>
                <w:rFonts w:ascii="Arial" w:hAnsi="Arial" w:cs="Arial"/>
                <w:bCs/>
                <w:sz w:val="22"/>
                <w:szCs w:val="22"/>
              </w:rPr>
              <w:t>3</w:t>
            </w:r>
            <w:r w:rsidR="003E4291" w:rsidRPr="000A6F25">
              <w:rPr>
                <w:rFonts w:ascii="Arial" w:hAnsi="Arial" w:cs="Arial"/>
                <w:bCs/>
                <w:sz w:val="22"/>
                <w:szCs w:val="22"/>
              </w:rPr>
              <w:t>/05/16</w:t>
            </w:r>
          </w:p>
        </w:tc>
        <w:tc>
          <w:tcPr>
            <w:tcW w:w="4640" w:type="dxa"/>
            <w:vAlign w:val="center"/>
          </w:tcPr>
          <w:p w:rsidR="003E4291" w:rsidRPr="000A6F25" w:rsidRDefault="003E4291" w:rsidP="00F22697">
            <w:pPr>
              <w:autoSpaceDE w:val="0"/>
              <w:autoSpaceDN w:val="0"/>
              <w:adjustRightInd w:val="0"/>
              <w:rPr>
                <w:rFonts w:ascii="Arial" w:hAnsi="Arial" w:cs="Arial"/>
                <w:color w:val="000000"/>
                <w:sz w:val="22"/>
                <w:szCs w:val="22"/>
              </w:rPr>
            </w:pPr>
          </w:p>
          <w:p w:rsidR="003E4291" w:rsidRPr="000A6F25" w:rsidRDefault="003E4291" w:rsidP="00F22697">
            <w:pPr>
              <w:autoSpaceDE w:val="0"/>
              <w:autoSpaceDN w:val="0"/>
              <w:adjustRightInd w:val="0"/>
              <w:rPr>
                <w:rFonts w:ascii="Arial" w:hAnsi="Arial" w:cs="Arial"/>
                <w:color w:val="000000"/>
                <w:sz w:val="22"/>
                <w:szCs w:val="22"/>
              </w:rPr>
            </w:pPr>
            <w:r w:rsidRPr="000A6F25">
              <w:rPr>
                <w:rFonts w:ascii="Arial" w:hAnsi="Arial" w:cs="Arial"/>
                <w:color w:val="000000"/>
                <w:sz w:val="22"/>
                <w:szCs w:val="22"/>
              </w:rPr>
              <w:t>Via Internet - www.</w:t>
            </w:r>
            <w:r w:rsidRPr="000A6F25">
              <w:rPr>
                <w:rFonts w:ascii="Arial" w:hAnsi="Arial" w:cs="Arial"/>
                <w:bCs/>
                <w:sz w:val="22"/>
                <w:szCs w:val="22"/>
                <w:shd w:val="clear" w:color="auto" w:fill="FFFFFF"/>
              </w:rPr>
              <w:t>institutodarwin</w:t>
            </w:r>
            <w:r w:rsidRPr="000A6F25">
              <w:rPr>
                <w:rFonts w:ascii="Arial" w:hAnsi="Arial" w:cs="Arial"/>
                <w:sz w:val="22"/>
                <w:szCs w:val="22"/>
                <w:shd w:val="clear" w:color="auto" w:fill="FFFFFF"/>
              </w:rPr>
              <w:t>.org</w:t>
            </w:r>
          </w:p>
        </w:tc>
      </w:tr>
      <w:tr w:rsidR="003E4291" w:rsidRPr="00EA5969" w:rsidTr="00DC22C7">
        <w:trPr>
          <w:trHeight w:val="523"/>
        </w:trPr>
        <w:tc>
          <w:tcPr>
            <w:tcW w:w="2938" w:type="dxa"/>
            <w:vAlign w:val="center"/>
          </w:tcPr>
          <w:p w:rsidR="003E4291" w:rsidRPr="000A6F25" w:rsidRDefault="003E4291" w:rsidP="00DC22C7">
            <w:pPr>
              <w:autoSpaceDE w:val="0"/>
              <w:autoSpaceDN w:val="0"/>
              <w:adjustRightInd w:val="0"/>
              <w:rPr>
                <w:rFonts w:ascii="Arial" w:hAnsi="Arial" w:cs="Arial"/>
                <w:color w:val="000000"/>
                <w:sz w:val="22"/>
                <w:szCs w:val="22"/>
              </w:rPr>
            </w:pPr>
            <w:r w:rsidRPr="000A6F25">
              <w:rPr>
                <w:rFonts w:ascii="Arial" w:hAnsi="Arial" w:cs="Arial"/>
                <w:color w:val="000000"/>
                <w:sz w:val="22"/>
                <w:szCs w:val="22"/>
              </w:rPr>
              <w:t>Recebimento de Recurso contra classificação</w:t>
            </w:r>
          </w:p>
        </w:tc>
        <w:tc>
          <w:tcPr>
            <w:tcW w:w="1300" w:type="dxa"/>
            <w:tcBorders>
              <w:right w:val="single" w:sz="4" w:space="0" w:color="auto"/>
            </w:tcBorders>
            <w:vAlign w:val="center"/>
          </w:tcPr>
          <w:p w:rsidR="003E4291" w:rsidRPr="000A6F25" w:rsidRDefault="001C6371" w:rsidP="00DC22C7">
            <w:pPr>
              <w:autoSpaceDE w:val="0"/>
              <w:autoSpaceDN w:val="0"/>
              <w:adjustRightInd w:val="0"/>
              <w:jc w:val="center"/>
              <w:rPr>
                <w:rFonts w:ascii="Arial" w:hAnsi="Arial" w:cs="Arial"/>
                <w:color w:val="000000"/>
                <w:sz w:val="22"/>
                <w:szCs w:val="22"/>
              </w:rPr>
            </w:pPr>
            <w:r w:rsidRPr="000A6F25">
              <w:rPr>
                <w:rFonts w:ascii="Arial" w:hAnsi="Arial" w:cs="Arial"/>
                <w:color w:val="000000"/>
                <w:sz w:val="22"/>
                <w:szCs w:val="22"/>
              </w:rPr>
              <w:t>2</w:t>
            </w:r>
            <w:r w:rsidR="00DC22C7" w:rsidRPr="000A6F25">
              <w:rPr>
                <w:rFonts w:ascii="Arial" w:hAnsi="Arial" w:cs="Arial"/>
                <w:color w:val="000000"/>
                <w:sz w:val="22"/>
                <w:szCs w:val="22"/>
              </w:rPr>
              <w:t>4</w:t>
            </w:r>
            <w:r w:rsidR="003E4291" w:rsidRPr="000A6F25">
              <w:rPr>
                <w:rFonts w:ascii="Arial" w:hAnsi="Arial" w:cs="Arial"/>
                <w:color w:val="000000"/>
                <w:sz w:val="22"/>
                <w:szCs w:val="22"/>
              </w:rPr>
              <w:t>/05/16</w:t>
            </w:r>
          </w:p>
        </w:tc>
        <w:tc>
          <w:tcPr>
            <w:tcW w:w="1402" w:type="dxa"/>
            <w:tcBorders>
              <w:left w:val="single" w:sz="4" w:space="0" w:color="auto"/>
            </w:tcBorders>
            <w:vAlign w:val="center"/>
          </w:tcPr>
          <w:p w:rsidR="003E4291" w:rsidRPr="000A6F25" w:rsidRDefault="001C6371" w:rsidP="00F22697">
            <w:pPr>
              <w:autoSpaceDE w:val="0"/>
              <w:autoSpaceDN w:val="0"/>
              <w:adjustRightInd w:val="0"/>
              <w:jc w:val="center"/>
              <w:rPr>
                <w:rFonts w:ascii="Arial" w:hAnsi="Arial" w:cs="Arial"/>
                <w:color w:val="000000"/>
                <w:sz w:val="22"/>
                <w:szCs w:val="22"/>
              </w:rPr>
            </w:pPr>
            <w:r w:rsidRPr="000A6F25">
              <w:rPr>
                <w:rFonts w:ascii="Arial" w:hAnsi="Arial" w:cs="Arial"/>
                <w:color w:val="000000"/>
                <w:sz w:val="22"/>
                <w:szCs w:val="22"/>
              </w:rPr>
              <w:t>30/05</w:t>
            </w:r>
            <w:r w:rsidR="003E4291" w:rsidRPr="000A6F25">
              <w:rPr>
                <w:rFonts w:ascii="Arial" w:hAnsi="Arial" w:cs="Arial"/>
                <w:color w:val="000000"/>
                <w:sz w:val="22"/>
                <w:szCs w:val="22"/>
              </w:rPr>
              <w:t>/16</w:t>
            </w:r>
          </w:p>
        </w:tc>
        <w:tc>
          <w:tcPr>
            <w:tcW w:w="4640" w:type="dxa"/>
            <w:vAlign w:val="center"/>
          </w:tcPr>
          <w:p w:rsidR="003E4291" w:rsidRPr="000A6F25" w:rsidRDefault="00A3596F" w:rsidP="00A3596F">
            <w:pPr>
              <w:rPr>
                <w:rFonts w:ascii="Arial" w:hAnsi="Arial" w:cs="Arial"/>
                <w:color w:val="000000"/>
                <w:sz w:val="22"/>
                <w:szCs w:val="22"/>
              </w:rPr>
            </w:pPr>
            <w:r w:rsidRPr="000A6F25">
              <w:rPr>
                <w:rFonts w:ascii="Arial" w:hAnsi="Arial" w:cs="Arial"/>
                <w:sz w:val="22"/>
                <w:szCs w:val="22"/>
              </w:rPr>
              <w:t>Presencial,</w:t>
            </w:r>
            <w:r w:rsidR="00CB1148" w:rsidRPr="000A6F25">
              <w:rPr>
                <w:rFonts w:ascii="Arial" w:hAnsi="Arial" w:cs="Arial"/>
                <w:sz w:val="22"/>
                <w:szCs w:val="22"/>
              </w:rPr>
              <w:t xml:space="preserve"> nos dias úteis</w:t>
            </w:r>
            <w:r w:rsidRPr="000A6F25">
              <w:rPr>
                <w:rFonts w:ascii="Arial" w:hAnsi="Arial" w:cs="Arial"/>
                <w:sz w:val="22"/>
                <w:szCs w:val="22"/>
              </w:rPr>
              <w:t xml:space="preserve"> das 09:00h às 16:00h, ou enviar via SEDEX com aviso de recebimento (AR)</w:t>
            </w:r>
            <w:r w:rsidR="00DC22C7" w:rsidRPr="000A6F25">
              <w:rPr>
                <w:rFonts w:ascii="Arial" w:hAnsi="Arial" w:cs="Arial"/>
                <w:sz w:val="22"/>
                <w:szCs w:val="22"/>
              </w:rPr>
              <w:t xml:space="preserve"> </w:t>
            </w:r>
            <w:r w:rsidRPr="000A6F25">
              <w:rPr>
                <w:rFonts w:ascii="Arial" w:hAnsi="Arial" w:cs="Arial"/>
                <w:sz w:val="22"/>
                <w:szCs w:val="22"/>
              </w:rPr>
              <w:t>protocolado no endereço sede do Instituto Darwin - Rua Coronel João Manguinhos, 623, Sala 02, Bairro Novo, Olinda, PE, CEP: 53030-070.</w:t>
            </w:r>
          </w:p>
        </w:tc>
      </w:tr>
      <w:tr w:rsidR="003E4291" w:rsidRPr="00EA5969" w:rsidTr="003E4291">
        <w:tc>
          <w:tcPr>
            <w:tcW w:w="2938" w:type="dxa"/>
          </w:tcPr>
          <w:p w:rsidR="003E4291" w:rsidRPr="000A6F25" w:rsidRDefault="003E4291" w:rsidP="00F22697">
            <w:pPr>
              <w:autoSpaceDE w:val="0"/>
              <w:autoSpaceDN w:val="0"/>
              <w:adjustRightInd w:val="0"/>
              <w:jc w:val="both"/>
              <w:rPr>
                <w:rFonts w:ascii="Arial" w:hAnsi="Arial" w:cs="Arial"/>
                <w:color w:val="000000"/>
                <w:sz w:val="22"/>
                <w:szCs w:val="22"/>
              </w:rPr>
            </w:pPr>
            <w:r w:rsidRPr="000A6F25">
              <w:rPr>
                <w:rFonts w:ascii="Arial" w:hAnsi="Arial" w:cs="Arial"/>
                <w:color w:val="000000"/>
                <w:sz w:val="22"/>
                <w:szCs w:val="22"/>
              </w:rPr>
              <w:t>Julgamento do Recurso</w:t>
            </w:r>
          </w:p>
        </w:tc>
        <w:tc>
          <w:tcPr>
            <w:tcW w:w="2702" w:type="dxa"/>
            <w:gridSpan w:val="2"/>
            <w:vAlign w:val="center"/>
          </w:tcPr>
          <w:p w:rsidR="003E4291" w:rsidRPr="000A6F25" w:rsidRDefault="003E4291" w:rsidP="00F22697">
            <w:pPr>
              <w:autoSpaceDE w:val="0"/>
              <w:autoSpaceDN w:val="0"/>
              <w:adjustRightInd w:val="0"/>
              <w:jc w:val="center"/>
              <w:rPr>
                <w:rFonts w:ascii="Arial" w:hAnsi="Arial" w:cs="Arial"/>
                <w:color w:val="000000"/>
                <w:sz w:val="22"/>
                <w:szCs w:val="22"/>
              </w:rPr>
            </w:pPr>
            <w:r w:rsidRPr="000A6F25">
              <w:rPr>
                <w:rFonts w:ascii="Arial" w:hAnsi="Arial" w:cs="Arial"/>
                <w:color w:val="000000"/>
                <w:sz w:val="22"/>
                <w:szCs w:val="22"/>
              </w:rPr>
              <w:t>03/06/16</w:t>
            </w:r>
          </w:p>
        </w:tc>
        <w:tc>
          <w:tcPr>
            <w:tcW w:w="4640" w:type="dxa"/>
            <w:vAlign w:val="center"/>
          </w:tcPr>
          <w:p w:rsidR="003E4291" w:rsidRPr="000A6F25" w:rsidRDefault="00CB1148" w:rsidP="00F22697">
            <w:pPr>
              <w:autoSpaceDE w:val="0"/>
              <w:autoSpaceDN w:val="0"/>
              <w:adjustRightInd w:val="0"/>
              <w:rPr>
                <w:rFonts w:ascii="Arial" w:hAnsi="Arial" w:cs="Arial"/>
                <w:color w:val="000000"/>
                <w:sz w:val="22"/>
                <w:szCs w:val="22"/>
              </w:rPr>
            </w:pPr>
            <w:r w:rsidRPr="000A6F25">
              <w:rPr>
                <w:rFonts w:ascii="Arial" w:hAnsi="Arial" w:cs="Arial"/>
                <w:color w:val="000000"/>
                <w:sz w:val="22"/>
                <w:szCs w:val="22"/>
              </w:rPr>
              <w:t>Via Internet - www.</w:t>
            </w:r>
            <w:r w:rsidRPr="000A6F25">
              <w:rPr>
                <w:rFonts w:ascii="Arial" w:hAnsi="Arial" w:cs="Arial"/>
                <w:bCs/>
                <w:sz w:val="22"/>
                <w:szCs w:val="22"/>
                <w:shd w:val="clear" w:color="auto" w:fill="FFFFFF"/>
              </w:rPr>
              <w:t>institutodarwin</w:t>
            </w:r>
            <w:r w:rsidRPr="000A6F25">
              <w:rPr>
                <w:rFonts w:ascii="Arial" w:hAnsi="Arial" w:cs="Arial"/>
                <w:sz w:val="22"/>
                <w:szCs w:val="22"/>
                <w:shd w:val="clear" w:color="auto" w:fill="FFFFFF"/>
              </w:rPr>
              <w:t>.org</w:t>
            </w:r>
          </w:p>
        </w:tc>
      </w:tr>
      <w:tr w:rsidR="003E4291" w:rsidRPr="00EA5969" w:rsidTr="003E4291">
        <w:tc>
          <w:tcPr>
            <w:tcW w:w="2938" w:type="dxa"/>
          </w:tcPr>
          <w:p w:rsidR="003E4291" w:rsidRPr="000A6F25" w:rsidRDefault="001171B5" w:rsidP="001171B5">
            <w:pPr>
              <w:autoSpaceDE w:val="0"/>
              <w:autoSpaceDN w:val="0"/>
              <w:adjustRightInd w:val="0"/>
              <w:jc w:val="both"/>
              <w:rPr>
                <w:rFonts w:ascii="Arial" w:hAnsi="Arial" w:cs="Arial"/>
                <w:color w:val="000000"/>
                <w:sz w:val="22"/>
                <w:szCs w:val="22"/>
              </w:rPr>
            </w:pPr>
            <w:r w:rsidRPr="000A6F25">
              <w:rPr>
                <w:rFonts w:ascii="Arial" w:hAnsi="Arial" w:cs="Arial"/>
                <w:color w:val="000000"/>
                <w:sz w:val="22"/>
                <w:szCs w:val="22"/>
              </w:rPr>
              <w:t xml:space="preserve">Divulgação </w:t>
            </w:r>
            <w:r w:rsidR="003E4291" w:rsidRPr="000A6F25">
              <w:rPr>
                <w:rFonts w:ascii="Arial" w:hAnsi="Arial" w:cs="Arial"/>
                <w:color w:val="000000"/>
                <w:sz w:val="22"/>
                <w:szCs w:val="22"/>
              </w:rPr>
              <w:t>do Resultado Final da Seleção</w:t>
            </w:r>
          </w:p>
        </w:tc>
        <w:tc>
          <w:tcPr>
            <w:tcW w:w="2702" w:type="dxa"/>
            <w:gridSpan w:val="2"/>
            <w:vAlign w:val="center"/>
          </w:tcPr>
          <w:p w:rsidR="003E4291" w:rsidRPr="000A6F25" w:rsidRDefault="003E4291" w:rsidP="00F22697">
            <w:pPr>
              <w:autoSpaceDE w:val="0"/>
              <w:autoSpaceDN w:val="0"/>
              <w:adjustRightInd w:val="0"/>
              <w:jc w:val="center"/>
              <w:rPr>
                <w:rFonts w:ascii="Arial" w:hAnsi="Arial" w:cs="Arial"/>
                <w:color w:val="000000"/>
                <w:sz w:val="22"/>
                <w:szCs w:val="22"/>
              </w:rPr>
            </w:pPr>
            <w:r w:rsidRPr="000A6F25">
              <w:rPr>
                <w:rFonts w:ascii="Arial" w:hAnsi="Arial" w:cs="Arial"/>
                <w:color w:val="000000"/>
                <w:sz w:val="22"/>
                <w:szCs w:val="22"/>
              </w:rPr>
              <w:t>06/06/16</w:t>
            </w:r>
          </w:p>
        </w:tc>
        <w:tc>
          <w:tcPr>
            <w:tcW w:w="4640" w:type="dxa"/>
            <w:vAlign w:val="center"/>
          </w:tcPr>
          <w:p w:rsidR="003E4291" w:rsidRPr="000A6F25" w:rsidRDefault="003E4291" w:rsidP="00F22697">
            <w:pPr>
              <w:autoSpaceDE w:val="0"/>
              <w:autoSpaceDN w:val="0"/>
              <w:adjustRightInd w:val="0"/>
              <w:rPr>
                <w:rFonts w:ascii="Arial" w:hAnsi="Arial" w:cs="Arial"/>
                <w:color w:val="000000"/>
                <w:sz w:val="22"/>
                <w:szCs w:val="22"/>
              </w:rPr>
            </w:pPr>
            <w:r w:rsidRPr="000A6F25">
              <w:rPr>
                <w:rFonts w:ascii="Arial" w:hAnsi="Arial" w:cs="Arial"/>
                <w:color w:val="000000"/>
                <w:sz w:val="22"/>
                <w:szCs w:val="22"/>
              </w:rPr>
              <w:t>Via Internet - www.</w:t>
            </w:r>
            <w:r w:rsidRPr="000A6F25">
              <w:rPr>
                <w:rFonts w:ascii="Arial" w:hAnsi="Arial" w:cs="Arial"/>
                <w:bCs/>
                <w:sz w:val="22"/>
                <w:szCs w:val="22"/>
                <w:shd w:val="clear" w:color="auto" w:fill="FFFFFF"/>
              </w:rPr>
              <w:t>institutodarwin</w:t>
            </w:r>
            <w:r w:rsidRPr="000A6F25">
              <w:rPr>
                <w:rFonts w:ascii="Arial" w:hAnsi="Arial" w:cs="Arial"/>
                <w:sz w:val="22"/>
                <w:szCs w:val="22"/>
                <w:shd w:val="clear" w:color="auto" w:fill="FFFFFF"/>
              </w:rPr>
              <w:t>.org</w:t>
            </w:r>
          </w:p>
        </w:tc>
      </w:tr>
    </w:tbl>
    <w:p w:rsidR="003E4291" w:rsidRPr="00EA5969" w:rsidRDefault="003E4291" w:rsidP="003E4291">
      <w:pPr>
        <w:autoSpaceDE w:val="0"/>
        <w:autoSpaceDN w:val="0"/>
        <w:adjustRightInd w:val="0"/>
        <w:jc w:val="both"/>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F22697">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ANEXO IV</w:t>
      </w:r>
    </w:p>
    <w:p w:rsidR="003E4291" w:rsidRPr="00EA5969" w:rsidRDefault="003E4291" w:rsidP="00F22697">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 xml:space="preserve"> MODELO DE DECLAÇÃO DE DEFICIÊNCIA</w:t>
      </w:r>
    </w:p>
    <w:p w:rsidR="003E4291" w:rsidRPr="00EA5969" w:rsidRDefault="003E4291" w:rsidP="003E4291">
      <w:pPr>
        <w:autoSpaceDE w:val="0"/>
        <w:autoSpaceDN w:val="0"/>
        <w:adjustRightInd w:val="0"/>
        <w:jc w:val="both"/>
        <w:rPr>
          <w:rFonts w:ascii="Arial" w:hAnsi="Arial" w:cs="Arial"/>
          <w:b/>
          <w:bCs/>
          <w:color w:val="000000"/>
          <w:sz w:val="22"/>
          <w:szCs w:val="22"/>
        </w:rPr>
      </w:pPr>
    </w:p>
    <w:p w:rsidR="00F22697" w:rsidRPr="00EA5969" w:rsidRDefault="00F22697" w:rsidP="00F22697">
      <w:pPr>
        <w:jc w:val="both"/>
        <w:rPr>
          <w:rFonts w:ascii="Arial" w:hAnsi="Arial" w:cs="Arial"/>
          <w:b/>
          <w:bCs/>
          <w:color w:val="000000"/>
          <w:sz w:val="22"/>
          <w:szCs w:val="22"/>
        </w:rPr>
      </w:pPr>
      <w:r w:rsidRPr="00EA5969">
        <w:rPr>
          <w:rFonts w:ascii="Arial" w:hAnsi="Arial" w:cs="Arial"/>
          <w:b/>
          <w:bCs/>
          <w:color w:val="000000"/>
          <w:sz w:val="22"/>
          <w:szCs w:val="22"/>
        </w:rPr>
        <w:t>Dados do médico:</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Nome completo _________________________________________________________________</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CRM / UF: _______________________________________</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Especialidade: ___________________________________________________________</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Declaro que o (a) Sr(ª)________________________________________________ Identidade nº ____</w:t>
      </w:r>
      <w:r w:rsidR="00C629FC" w:rsidRPr="00EA5969">
        <w:rPr>
          <w:rFonts w:ascii="Arial" w:hAnsi="Arial" w:cs="Arial"/>
          <w:color w:val="000000"/>
          <w:sz w:val="22"/>
          <w:szCs w:val="22"/>
        </w:rPr>
        <w:t>____</w:t>
      </w:r>
      <w:r w:rsidRPr="00EA5969">
        <w:rPr>
          <w:rFonts w:ascii="Arial" w:hAnsi="Arial" w:cs="Arial"/>
          <w:color w:val="000000"/>
          <w:sz w:val="22"/>
          <w:szCs w:val="22"/>
        </w:rPr>
        <w:t xml:space="preserve">_________ , CPF nº _____________________, inscrito(a) como </w:t>
      </w:r>
      <w:r w:rsidRPr="00EA5969">
        <w:rPr>
          <w:rFonts w:ascii="Arial" w:hAnsi="Arial" w:cs="Arial"/>
          <w:b/>
          <w:bCs/>
          <w:color w:val="000000"/>
          <w:sz w:val="22"/>
          <w:szCs w:val="22"/>
          <w:u w:val="single"/>
        </w:rPr>
        <w:t>Pessoa com Deficiência</w:t>
      </w:r>
      <w:r w:rsidRPr="00EA5969">
        <w:rPr>
          <w:rFonts w:ascii="Arial" w:hAnsi="Arial" w:cs="Arial"/>
          <w:color w:val="000000"/>
          <w:sz w:val="22"/>
          <w:szCs w:val="22"/>
        </w:rPr>
        <w:t xml:space="preserve"> na Seleção Simplificada concorrendo a uma vaga para a função de </w:t>
      </w:r>
      <w:r w:rsidR="00C629FC" w:rsidRPr="00EA5969">
        <w:rPr>
          <w:rFonts w:ascii="Arial" w:hAnsi="Arial" w:cs="Arial"/>
          <w:color w:val="000000"/>
          <w:sz w:val="22"/>
          <w:szCs w:val="22"/>
        </w:rPr>
        <w:t>_____________________</w:t>
      </w:r>
      <w:r w:rsidRPr="00EA5969">
        <w:rPr>
          <w:rFonts w:ascii="Arial" w:hAnsi="Arial" w:cs="Arial"/>
          <w:color w:val="000000"/>
          <w:sz w:val="22"/>
          <w:szCs w:val="22"/>
        </w:rPr>
        <w:t xml:space="preserve">_, </w:t>
      </w:r>
      <w:r w:rsidRPr="00EA5969">
        <w:rPr>
          <w:rFonts w:ascii="Arial" w:hAnsi="Arial" w:cs="Arial"/>
          <w:sz w:val="22"/>
          <w:szCs w:val="22"/>
        </w:rPr>
        <w:lastRenderedPageBreak/>
        <w:t>conforme Portaria Conjunta SAD/S</w:t>
      </w:r>
      <w:r w:rsidR="00C629FC" w:rsidRPr="00EA5969">
        <w:rPr>
          <w:rFonts w:ascii="Arial" w:hAnsi="Arial" w:cs="Arial"/>
          <w:sz w:val="22"/>
          <w:szCs w:val="22"/>
        </w:rPr>
        <w:t>ERES</w:t>
      </w:r>
      <w:r w:rsidRPr="00EA5969">
        <w:rPr>
          <w:rFonts w:ascii="Arial" w:hAnsi="Arial" w:cs="Arial"/>
          <w:sz w:val="22"/>
          <w:szCs w:val="22"/>
        </w:rPr>
        <w:t xml:space="preserve"> nº </w:t>
      </w:r>
      <w:r w:rsidR="00C629FC" w:rsidRPr="00EA5969">
        <w:rPr>
          <w:rFonts w:ascii="Arial" w:hAnsi="Arial" w:cs="Arial"/>
          <w:sz w:val="22"/>
          <w:szCs w:val="22"/>
        </w:rPr>
        <w:t>______</w:t>
      </w:r>
      <w:r w:rsidRPr="00EA5969">
        <w:rPr>
          <w:rFonts w:ascii="Arial" w:hAnsi="Arial" w:cs="Arial"/>
          <w:sz w:val="22"/>
          <w:szCs w:val="22"/>
        </w:rPr>
        <w:t xml:space="preserve">, de </w:t>
      </w:r>
      <w:r w:rsidR="00C629FC" w:rsidRPr="00EA5969">
        <w:rPr>
          <w:rFonts w:ascii="Arial" w:hAnsi="Arial" w:cs="Arial"/>
          <w:sz w:val="22"/>
          <w:szCs w:val="22"/>
        </w:rPr>
        <w:t>___________</w:t>
      </w:r>
      <w:r w:rsidRPr="00EA5969">
        <w:rPr>
          <w:rFonts w:ascii="Arial" w:hAnsi="Arial" w:cs="Arial"/>
          <w:sz w:val="22"/>
          <w:szCs w:val="22"/>
        </w:rPr>
        <w:t xml:space="preserve">de </w:t>
      </w:r>
      <w:r w:rsidR="00C629FC" w:rsidRPr="00EA5969">
        <w:rPr>
          <w:rFonts w:ascii="Arial" w:hAnsi="Arial" w:cs="Arial"/>
          <w:sz w:val="22"/>
          <w:szCs w:val="22"/>
        </w:rPr>
        <w:t>______________</w:t>
      </w:r>
      <w:r w:rsidRPr="00EA5969">
        <w:rPr>
          <w:rFonts w:ascii="Arial" w:hAnsi="Arial" w:cs="Arial"/>
          <w:sz w:val="22"/>
          <w:szCs w:val="22"/>
        </w:rPr>
        <w:t>de 2016, fundamentado no exame clínico e nos termos da legislação em vigor (Decreto Federal nº 3.298/1999), _____ (é / não é) portador (a) da Deficiência _______</w:t>
      </w:r>
      <w:r w:rsidR="00C629FC" w:rsidRPr="00EA5969">
        <w:rPr>
          <w:rFonts w:ascii="Arial" w:hAnsi="Arial" w:cs="Arial"/>
          <w:sz w:val="22"/>
          <w:szCs w:val="22"/>
        </w:rPr>
        <w:t>__________</w:t>
      </w:r>
      <w:r w:rsidRPr="00EA5969">
        <w:rPr>
          <w:rFonts w:ascii="Arial" w:hAnsi="Arial" w:cs="Arial"/>
          <w:sz w:val="22"/>
          <w:szCs w:val="22"/>
        </w:rPr>
        <w:t>_______ (física/auditiva</w:t>
      </w:r>
      <w:r w:rsidRPr="00EA5969">
        <w:rPr>
          <w:rFonts w:ascii="Arial" w:hAnsi="Arial" w:cs="Arial"/>
          <w:color w:val="000000"/>
          <w:sz w:val="22"/>
          <w:szCs w:val="22"/>
        </w:rPr>
        <w:t>/visual) de CID 10 ________, em razão do seguinte quadro:</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__________________________________________________________________________________</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__________________________________________________________________________________</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__________________________________________________________________________________</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__________________________________________________________________________________</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__________________________________________________________________________________</w:t>
      </w:r>
    </w:p>
    <w:p w:rsidR="00F22697" w:rsidRPr="00EA5969" w:rsidRDefault="00F22697" w:rsidP="00F22697">
      <w:pPr>
        <w:jc w:val="both"/>
        <w:rPr>
          <w:rFonts w:ascii="Arial" w:hAnsi="Arial" w:cs="Arial"/>
          <w:color w:val="000000"/>
          <w:sz w:val="22"/>
          <w:szCs w:val="22"/>
        </w:rPr>
      </w:pPr>
    </w:p>
    <w:p w:rsidR="00F22697" w:rsidRPr="00EA5969" w:rsidRDefault="00F22697" w:rsidP="00F22697">
      <w:pPr>
        <w:jc w:val="both"/>
        <w:rPr>
          <w:rFonts w:ascii="Arial" w:hAnsi="Arial" w:cs="Arial"/>
          <w:b/>
          <w:bCs/>
          <w:color w:val="000000"/>
          <w:sz w:val="22"/>
          <w:szCs w:val="22"/>
          <w:u w:val="single"/>
        </w:rPr>
      </w:pPr>
    </w:p>
    <w:p w:rsidR="00F22697" w:rsidRPr="00EA5969" w:rsidRDefault="00F22697" w:rsidP="00F22697">
      <w:pPr>
        <w:jc w:val="both"/>
        <w:rPr>
          <w:rFonts w:ascii="Arial" w:hAnsi="Arial" w:cs="Arial"/>
          <w:b/>
          <w:bCs/>
          <w:color w:val="000000"/>
          <w:sz w:val="22"/>
          <w:szCs w:val="22"/>
        </w:rPr>
      </w:pPr>
      <w:r w:rsidRPr="00EA5969">
        <w:rPr>
          <w:rFonts w:ascii="Arial" w:hAnsi="Arial" w:cs="Arial"/>
          <w:b/>
          <w:bCs/>
          <w:color w:val="000000"/>
          <w:sz w:val="22"/>
          <w:szCs w:val="22"/>
        </w:rPr>
        <w:t>NOTA:</w:t>
      </w:r>
      <w:r w:rsidRPr="00EA5969">
        <w:rPr>
          <w:rFonts w:ascii="Arial" w:hAnsi="Arial" w:cs="Arial"/>
          <w:color w:val="000000"/>
          <w:sz w:val="22"/>
          <w:szCs w:val="22"/>
        </w:rPr>
        <w:t xml:space="preserve"> O (A) candidato (a) inscrito (a) como Pessoa com Deficiência é obrigado (a) a, além deste documento, para a análise da comissão organizadora da Seleção, encaminhar em anexo exames atualizados e anteriores que possam comprovar a Deficiência (laudo dos exames acompanhados da tela radiológica, escanometria, Tomografia Computadorizada, Ressonância Magnética, Audiometria, Campimetria Digital Bilateral, estudo da acuidade visual com e sem correção, etc.). </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 xml:space="preserve">                                                                      </w:t>
      </w:r>
    </w:p>
    <w:p w:rsidR="00F22697" w:rsidRPr="00EA5969" w:rsidRDefault="00F22697" w:rsidP="00F22697">
      <w:pPr>
        <w:jc w:val="center"/>
        <w:rPr>
          <w:rFonts w:ascii="Arial" w:hAnsi="Arial" w:cs="Arial"/>
          <w:color w:val="000000"/>
          <w:sz w:val="22"/>
          <w:szCs w:val="22"/>
        </w:rPr>
      </w:pPr>
      <w:r w:rsidRPr="00EA5969">
        <w:rPr>
          <w:rFonts w:ascii="Arial" w:hAnsi="Arial" w:cs="Arial"/>
          <w:color w:val="000000"/>
          <w:sz w:val="22"/>
          <w:szCs w:val="22"/>
        </w:rPr>
        <w:t>Recife, _____/____/____2016</w:t>
      </w:r>
    </w:p>
    <w:p w:rsidR="00F22697" w:rsidRPr="00EA5969" w:rsidRDefault="00F22697" w:rsidP="00F22697">
      <w:pPr>
        <w:jc w:val="both"/>
        <w:rPr>
          <w:rFonts w:ascii="Arial" w:hAnsi="Arial" w:cs="Arial"/>
          <w:color w:val="000000"/>
          <w:sz w:val="22"/>
          <w:szCs w:val="22"/>
        </w:rPr>
      </w:pPr>
    </w:p>
    <w:p w:rsidR="00C629FC" w:rsidRPr="00EA5969" w:rsidRDefault="00C629FC" w:rsidP="00F22697">
      <w:pPr>
        <w:jc w:val="both"/>
        <w:rPr>
          <w:rFonts w:ascii="Arial" w:hAnsi="Arial" w:cs="Arial"/>
          <w:b/>
          <w:bCs/>
          <w:color w:val="000000"/>
          <w:sz w:val="22"/>
          <w:szCs w:val="22"/>
          <w:u w:val="single"/>
        </w:rPr>
      </w:pPr>
    </w:p>
    <w:p w:rsidR="00F22697" w:rsidRPr="00EA5969" w:rsidRDefault="00F22697" w:rsidP="00F22697">
      <w:pPr>
        <w:jc w:val="both"/>
        <w:rPr>
          <w:rFonts w:ascii="Arial" w:hAnsi="Arial" w:cs="Arial"/>
          <w:color w:val="000000"/>
          <w:sz w:val="22"/>
          <w:szCs w:val="22"/>
        </w:rPr>
      </w:pPr>
      <w:r w:rsidRPr="00EA5969">
        <w:rPr>
          <w:rFonts w:ascii="Arial" w:hAnsi="Arial" w:cs="Arial"/>
          <w:b/>
          <w:bCs/>
          <w:color w:val="000000"/>
          <w:sz w:val="22"/>
          <w:szCs w:val="22"/>
          <w:u w:val="single"/>
        </w:rPr>
        <w:t>Ratifico</w:t>
      </w:r>
      <w:r w:rsidRPr="00EA5969">
        <w:rPr>
          <w:rFonts w:ascii="Arial" w:hAnsi="Arial" w:cs="Arial"/>
          <w:b/>
          <w:bCs/>
          <w:color w:val="000000"/>
          <w:sz w:val="22"/>
          <w:szCs w:val="22"/>
        </w:rPr>
        <w:t xml:space="preserve"> as informações acima.</w:t>
      </w:r>
    </w:p>
    <w:p w:rsidR="00F22697" w:rsidRPr="00EA5969" w:rsidRDefault="00F22697" w:rsidP="00F22697">
      <w:pPr>
        <w:tabs>
          <w:tab w:val="left" w:pos="2344"/>
          <w:tab w:val="center" w:pos="4419"/>
        </w:tabs>
        <w:jc w:val="both"/>
        <w:rPr>
          <w:rFonts w:ascii="Arial" w:hAnsi="Arial" w:cs="Arial"/>
          <w:color w:val="000000"/>
          <w:sz w:val="22"/>
          <w:szCs w:val="22"/>
        </w:rPr>
      </w:pPr>
      <w:r w:rsidRPr="00EA5969">
        <w:rPr>
          <w:rFonts w:ascii="Arial" w:hAnsi="Arial" w:cs="Arial"/>
          <w:color w:val="000000"/>
          <w:sz w:val="22"/>
          <w:szCs w:val="22"/>
        </w:rPr>
        <w:tab/>
      </w:r>
      <w:r w:rsidRPr="00EA5969">
        <w:rPr>
          <w:rFonts w:ascii="Arial" w:hAnsi="Arial" w:cs="Arial"/>
          <w:color w:val="000000"/>
          <w:sz w:val="22"/>
          <w:szCs w:val="22"/>
        </w:rPr>
        <w:tab/>
      </w:r>
    </w:p>
    <w:p w:rsidR="00F22697" w:rsidRPr="00EA5969" w:rsidRDefault="00F22697" w:rsidP="00F22697">
      <w:pPr>
        <w:jc w:val="center"/>
        <w:rPr>
          <w:rFonts w:ascii="Arial" w:hAnsi="Arial" w:cs="Arial"/>
          <w:color w:val="000000"/>
          <w:sz w:val="22"/>
          <w:szCs w:val="22"/>
        </w:rPr>
      </w:pPr>
    </w:p>
    <w:p w:rsidR="00F22697" w:rsidRPr="00EA5969" w:rsidRDefault="00F22697" w:rsidP="00F22697">
      <w:pPr>
        <w:jc w:val="center"/>
        <w:rPr>
          <w:rFonts w:ascii="Arial" w:hAnsi="Arial" w:cs="Arial"/>
          <w:color w:val="000000"/>
          <w:sz w:val="22"/>
          <w:szCs w:val="22"/>
        </w:rPr>
      </w:pPr>
      <w:r w:rsidRPr="00EA5969">
        <w:rPr>
          <w:rFonts w:ascii="Arial" w:hAnsi="Arial" w:cs="Arial"/>
          <w:color w:val="000000"/>
          <w:sz w:val="22"/>
          <w:szCs w:val="22"/>
        </w:rPr>
        <w:t>Ass. c/ Carimbo do Médico</w:t>
      </w:r>
    </w:p>
    <w:p w:rsidR="00F22697" w:rsidRPr="00EA5969" w:rsidRDefault="00F22697" w:rsidP="00F22697">
      <w:pPr>
        <w:jc w:val="center"/>
        <w:rPr>
          <w:rFonts w:ascii="Arial" w:hAnsi="Arial" w:cs="Arial"/>
          <w:color w:val="000000"/>
          <w:sz w:val="22"/>
          <w:szCs w:val="22"/>
        </w:rPr>
      </w:pPr>
    </w:p>
    <w:p w:rsidR="00F22697" w:rsidRPr="00EA5969" w:rsidRDefault="00F22697" w:rsidP="00F22697">
      <w:pPr>
        <w:jc w:val="both"/>
        <w:rPr>
          <w:rFonts w:ascii="Arial" w:hAnsi="Arial" w:cs="Arial"/>
          <w:color w:val="000000"/>
          <w:sz w:val="22"/>
          <w:szCs w:val="22"/>
        </w:rPr>
      </w:pPr>
    </w:p>
    <w:p w:rsidR="00F22697" w:rsidRPr="00EA5969" w:rsidRDefault="00F22697" w:rsidP="00F22697">
      <w:pPr>
        <w:jc w:val="both"/>
        <w:rPr>
          <w:rFonts w:ascii="Arial" w:hAnsi="Arial" w:cs="Arial"/>
          <w:b/>
          <w:bCs/>
          <w:color w:val="000000"/>
          <w:sz w:val="22"/>
          <w:szCs w:val="22"/>
        </w:rPr>
      </w:pPr>
      <w:r w:rsidRPr="00EA5969">
        <w:rPr>
          <w:rFonts w:ascii="Arial" w:hAnsi="Arial" w:cs="Arial"/>
          <w:b/>
          <w:bCs/>
          <w:color w:val="000000"/>
          <w:sz w:val="22"/>
          <w:szCs w:val="22"/>
        </w:rPr>
        <w:t>Legislação de referência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171"/>
      </w:tblGrid>
      <w:tr w:rsidR="00F22697" w:rsidRPr="00EA5969" w:rsidTr="00F22697">
        <w:tc>
          <w:tcPr>
            <w:tcW w:w="10171" w:type="dxa"/>
          </w:tcPr>
          <w:p w:rsidR="00F22697" w:rsidRPr="00EA5969" w:rsidRDefault="00F22697" w:rsidP="00F22697">
            <w:pPr>
              <w:jc w:val="both"/>
              <w:rPr>
                <w:rFonts w:ascii="Arial" w:hAnsi="Arial" w:cs="Arial"/>
                <w:b/>
                <w:bCs/>
                <w:color w:val="000000"/>
                <w:sz w:val="22"/>
                <w:szCs w:val="22"/>
              </w:rPr>
            </w:pPr>
            <w:r w:rsidRPr="00EA5969">
              <w:rPr>
                <w:rFonts w:ascii="Arial" w:hAnsi="Arial" w:cs="Arial"/>
                <w:b/>
                <w:bCs/>
                <w:color w:val="000000"/>
                <w:sz w:val="22"/>
                <w:szCs w:val="22"/>
              </w:rPr>
              <w:t>Decreto Federal nº 3.298 de 20 de dezembro de 1999:</w:t>
            </w:r>
          </w:p>
          <w:p w:rsidR="00F22697" w:rsidRPr="00EA5969" w:rsidRDefault="00F22697" w:rsidP="00F22697">
            <w:pPr>
              <w:jc w:val="both"/>
              <w:rPr>
                <w:rFonts w:ascii="Arial" w:hAnsi="Arial" w:cs="Arial"/>
                <w:color w:val="000000"/>
                <w:sz w:val="22"/>
                <w:szCs w:val="22"/>
              </w:rPr>
            </w:pPr>
            <w:r w:rsidRPr="00EA5969">
              <w:rPr>
                <w:rFonts w:ascii="Arial" w:hAnsi="Arial" w:cs="Arial"/>
                <w:color w:val="000000"/>
                <w:sz w:val="22"/>
                <w:szCs w:val="22"/>
              </w:rPr>
              <w:t>Art. 4</w:t>
            </w:r>
            <w:r w:rsidRPr="00EA5969">
              <w:rPr>
                <w:rFonts w:ascii="Arial" w:hAnsi="Arial" w:cs="Arial"/>
                <w:color w:val="000000"/>
                <w:sz w:val="22"/>
                <w:szCs w:val="22"/>
                <w:u w:val="single"/>
                <w:vertAlign w:val="superscript"/>
              </w:rPr>
              <w:t>o</w:t>
            </w:r>
            <w:r w:rsidRPr="00EA5969">
              <w:rPr>
                <w:rFonts w:ascii="Arial" w:hAnsi="Arial" w:cs="Arial"/>
                <w:color w:val="000000"/>
                <w:sz w:val="22"/>
                <w:szCs w:val="22"/>
              </w:rPr>
              <w:t>  É considerada pessoa portadora de deficiência a que se enquadra nas seguintes categorias:</w:t>
            </w:r>
          </w:p>
          <w:p w:rsidR="00F22697" w:rsidRPr="00EA5969" w:rsidRDefault="00F22697" w:rsidP="00F22697">
            <w:pPr>
              <w:pStyle w:val="NormalWeb"/>
              <w:spacing w:after="0"/>
              <w:ind w:firstLine="708"/>
              <w:jc w:val="both"/>
              <w:rPr>
                <w:rFonts w:ascii="Arial" w:hAnsi="Arial" w:cs="Arial"/>
                <w:sz w:val="22"/>
                <w:szCs w:val="22"/>
              </w:rPr>
            </w:pPr>
            <w:bookmarkStart w:id="0" w:name="art4i"/>
            <w:bookmarkEnd w:id="0"/>
            <w:r w:rsidRPr="00EA5969">
              <w:rPr>
                <w:rFonts w:ascii="Arial" w:hAnsi="Arial" w:cs="Arial"/>
                <w:sz w:val="22"/>
                <w:szCs w:val="22"/>
              </w:rPr>
              <w:t xml:space="preserve">I - deficiência física -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w:t>
            </w:r>
          </w:p>
          <w:p w:rsidR="00F22697" w:rsidRPr="00EA5969" w:rsidRDefault="00F22697" w:rsidP="00F22697">
            <w:pPr>
              <w:pStyle w:val="NormalWeb"/>
              <w:spacing w:after="0"/>
              <w:ind w:firstLine="708"/>
              <w:jc w:val="both"/>
              <w:rPr>
                <w:rFonts w:ascii="Arial" w:hAnsi="Arial" w:cs="Arial"/>
                <w:sz w:val="22"/>
                <w:szCs w:val="22"/>
              </w:rPr>
            </w:pPr>
            <w:bookmarkStart w:id="1" w:name="art4ii"/>
            <w:bookmarkEnd w:id="1"/>
            <w:r w:rsidRPr="00EA5969">
              <w:rPr>
                <w:rFonts w:ascii="Arial" w:hAnsi="Arial" w:cs="Arial"/>
                <w:sz w:val="22"/>
                <w:szCs w:val="22"/>
              </w:rPr>
              <w:t xml:space="preserve">II - deficiência auditiva - perda bilateral, parcial ou total, de quarenta e um decibéis (dB) ou mais, aferida por audiograma nas freqüências de 500HZ, 1.000HZ, 2.000Hz e 3.000Hz; </w:t>
            </w:r>
            <w:bookmarkStart w:id="2" w:name="art4iii"/>
            <w:bookmarkEnd w:id="2"/>
          </w:p>
          <w:p w:rsidR="00F22697" w:rsidRPr="00EA5969" w:rsidRDefault="00F22697" w:rsidP="00F22697">
            <w:pPr>
              <w:pStyle w:val="NormalWeb"/>
              <w:spacing w:after="0"/>
              <w:ind w:firstLine="708"/>
              <w:jc w:val="both"/>
              <w:rPr>
                <w:rFonts w:ascii="Arial" w:hAnsi="Arial" w:cs="Arial"/>
                <w:sz w:val="22"/>
                <w:szCs w:val="22"/>
              </w:rPr>
            </w:pPr>
            <w:r w:rsidRPr="00EA5969">
              <w:rPr>
                <w:rFonts w:ascii="Arial" w:hAnsi="Arial" w:cs="Arial"/>
                <w:sz w:val="22"/>
                <w:szCs w:val="22"/>
              </w:rPr>
              <w:t>III -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Pr="00EA5969">
              <w:rPr>
                <w:rFonts w:ascii="Arial" w:hAnsi="Arial" w:cs="Arial"/>
                <w:sz w:val="22"/>
                <w:szCs w:val="22"/>
                <w:vertAlign w:val="superscript"/>
              </w:rPr>
              <w:t>o</w:t>
            </w:r>
            <w:r w:rsidRPr="00EA5969">
              <w:rPr>
                <w:rFonts w:ascii="Arial" w:hAnsi="Arial" w:cs="Arial"/>
                <w:sz w:val="22"/>
                <w:szCs w:val="22"/>
              </w:rPr>
              <w:t>; ou a ocorrência simultânea de quaisquer das condições anteriores.</w:t>
            </w:r>
          </w:p>
        </w:tc>
      </w:tr>
    </w:tbl>
    <w:p w:rsidR="00885C69" w:rsidRDefault="00885C69"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ANEXO V</w:t>
      </w:r>
    </w:p>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Pr="00EA5969" w:rsidRDefault="003E4291" w:rsidP="003E4291">
      <w:pPr>
        <w:autoSpaceDE w:val="0"/>
        <w:autoSpaceDN w:val="0"/>
        <w:adjustRightInd w:val="0"/>
        <w:jc w:val="center"/>
        <w:rPr>
          <w:rFonts w:ascii="Arial" w:hAnsi="Arial" w:cs="Arial"/>
          <w:b/>
          <w:bCs/>
          <w:color w:val="000000"/>
          <w:sz w:val="22"/>
          <w:szCs w:val="22"/>
        </w:rPr>
      </w:pPr>
      <w:r w:rsidRPr="00EA5969">
        <w:rPr>
          <w:rFonts w:ascii="Arial" w:hAnsi="Arial" w:cs="Arial"/>
          <w:b/>
          <w:bCs/>
          <w:color w:val="000000"/>
          <w:sz w:val="22"/>
          <w:szCs w:val="22"/>
        </w:rPr>
        <w:t xml:space="preserve"> TABELA DE PONTUAÇÃO – AVALIAÇÃO CURRICULAR</w:t>
      </w:r>
    </w:p>
    <w:p w:rsidR="003E4291" w:rsidRPr="00EA5969" w:rsidRDefault="003E4291" w:rsidP="003E4291">
      <w:pPr>
        <w:autoSpaceDE w:val="0"/>
        <w:autoSpaceDN w:val="0"/>
        <w:adjustRightInd w:val="0"/>
        <w:jc w:val="center"/>
        <w:rPr>
          <w:rFonts w:ascii="Arial" w:hAnsi="Arial" w:cs="Arial"/>
          <w:b/>
          <w:bCs/>
          <w:color w:val="000000"/>
          <w:sz w:val="22"/>
          <w:szCs w:val="22"/>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5523"/>
        <w:gridCol w:w="2229"/>
        <w:gridCol w:w="1241"/>
      </w:tblGrid>
      <w:tr w:rsidR="003E4291" w:rsidRPr="00EA5969" w:rsidTr="00F22697">
        <w:trPr>
          <w:jc w:val="center"/>
        </w:trPr>
        <w:tc>
          <w:tcPr>
            <w:tcW w:w="5523" w:type="dxa"/>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Indicadores</w:t>
            </w:r>
          </w:p>
        </w:tc>
        <w:tc>
          <w:tcPr>
            <w:tcW w:w="2229" w:type="dxa"/>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Pontuação Unitária</w:t>
            </w:r>
          </w:p>
        </w:tc>
        <w:tc>
          <w:tcPr>
            <w:tcW w:w="1241" w:type="dxa"/>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Pontuação Máxima</w:t>
            </w:r>
          </w:p>
        </w:tc>
      </w:tr>
      <w:tr w:rsidR="003E4291" w:rsidRPr="00EA5969" w:rsidTr="00F22697">
        <w:trPr>
          <w:jc w:val="center"/>
        </w:trPr>
        <w:tc>
          <w:tcPr>
            <w:tcW w:w="5523" w:type="dxa"/>
            <w:vAlign w:val="center"/>
          </w:tcPr>
          <w:p w:rsidR="003E4291" w:rsidRPr="00EA5969" w:rsidRDefault="003E4291" w:rsidP="00DC22C7">
            <w:pPr>
              <w:pStyle w:val="NormalWeb2"/>
              <w:snapToGrid w:val="0"/>
              <w:spacing w:before="0" w:after="0"/>
              <w:jc w:val="both"/>
              <w:rPr>
                <w:bCs/>
                <w:sz w:val="22"/>
                <w:szCs w:val="22"/>
              </w:rPr>
            </w:pPr>
            <w:r w:rsidRPr="00EA5969">
              <w:rPr>
                <w:bCs/>
                <w:sz w:val="22"/>
                <w:szCs w:val="22"/>
              </w:rPr>
              <w:lastRenderedPageBreak/>
              <w:t>Certificado/Declaração de conclusão de curso técnico de nível médio, com carga horária mínima de 800 horas, em Instituição autorizada e credenciada pelos órgãos estaduais de Educação por meio de seus Conselhos Estaduais de educação</w:t>
            </w:r>
          </w:p>
        </w:tc>
        <w:tc>
          <w:tcPr>
            <w:tcW w:w="2229" w:type="dxa"/>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15</w:t>
            </w:r>
          </w:p>
        </w:tc>
        <w:tc>
          <w:tcPr>
            <w:tcW w:w="1241" w:type="dxa"/>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30</w:t>
            </w:r>
          </w:p>
        </w:tc>
      </w:tr>
      <w:tr w:rsidR="003E4291" w:rsidRPr="00EA5969" w:rsidTr="00F22697">
        <w:trPr>
          <w:jc w:val="center"/>
        </w:trPr>
        <w:tc>
          <w:tcPr>
            <w:tcW w:w="5523" w:type="dxa"/>
            <w:vAlign w:val="center"/>
          </w:tcPr>
          <w:p w:rsidR="003E4291" w:rsidRPr="00F165F8" w:rsidRDefault="003E4291" w:rsidP="00DC22C7">
            <w:pPr>
              <w:pStyle w:val="NormalWeb2"/>
              <w:snapToGrid w:val="0"/>
              <w:spacing w:before="0" w:after="0"/>
              <w:jc w:val="both"/>
              <w:rPr>
                <w:bCs/>
                <w:sz w:val="22"/>
                <w:szCs w:val="22"/>
              </w:rPr>
            </w:pPr>
            <w:r w:rsidRPr="00F165F8">
              <w:rPr>
                <w:bCs/>
                <w:sz w:val="22"/>
                <w:szCs w:val="22"/>
              </w:rPr>
              <w:t>Cursos de capacitação após a conclusão do ensino médio</w:t>
            </w:r>
            <w:r w:rsidR="00DC22C7" w:rsidRPr="00F165F8">
              <w:rPr>
                <w:bCs/>
                <w:sz w:val="22"/>
                <w:szCs w:val="22"/>
              </w:rPr>
              <w:t>,</w:t>
            </w:r>
            <w:r w:rsidRPr="00F165F8">
              <w:rPr>
                <w:bCs/>
                <w:sz w:val="22"/>
                <w:szCs w:val="22"/>
              </w:rPr>
              <w:t xml:space="preserve"> de no mínimo, 20 horas/aula.</w:t>
            </w:r>
          </w:p>
        </w:tc>
        <w:tc>
          <w:tcPr>
            <w:tcW w:w="2229" w:type="dxa"/>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05</w:t>
            </w:r>
          </w:p>
        </w:tc>
        <w:tc>
          <w:tcPr>
            <w:tcW w:w="1241" w:type="dxa"/>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30</w:t>
            </w:r>
          </w:p>
        </w:tc>
      </w:tr>
      <w:tr w:rsidR="003E4291" w:rsidRPr="00EA5969" w:rsidTr="00F22697">
        <w:trPr>
          <w:jc w:val="center"/>
        </w:trPr>
        <w:tc>
          <w:tcPr>
            <w:tcW w:w="5523" w:type="dxa"/>
            <w:vAlign w:val="center"/>
          </w:tcPr>
          <w:p w:rsidR="003E4291" w:rsidRPr="005659B4" w:rsidRDefault="003E4291" w:rsidP="00AD4CFC">
            <w:pPr>
              <w:pStyle w:val="NormalWeb2"/>
              <w:snapToGrid w:val="0"/>
              <w:spacing w:before="0" w:after="0"/>
              <w:jc w:val="both"/>
              <w:rPr>
                <w:bCs/>
                <w:sz w:val="22"/>
                <w:szCs w:val="22"/>
              </w:rPr>
            </w:pPr>
            <w:r w:rsidRPr="005659B4">
              <w:rPr>
                <w:bCs/>
                <w:sz w:val="22"/>
                <w:szCs w:val="22"/>
              </w:rPr>
              <w:t>Experiência profissional na área</w:t>
            </w:r>
            <w:r w:rsidR="004D7D45" w:rsidRPr="005659B4">
              <w:rPr>
                <w:bCs/>
                <w:sz w:val="22"/>
                <w:szCs w:val="22"/>
              </w:rPr>
              <w:t xml:space="preserve"> </w:t>
            </w:r>
            <w:r w:rsidR="003710FD" w:rsidRPr="005659B4">
              <w:rPr>
                <w:bCs/>
                <w:sz w:val="22"/>
                <w:szCs w:val="22"/>
              </w:rPr>
              <w:t>de segurança pública ou privada</w:t>
            </w:r>
          </w:p>
        </w:tc>
        <w:tc>
          <w:tcPr>
            <w:tcW w:w="2229" w:type="dxa"/>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5,00 pontos por período de 06 meses trabalhado (</w:t>
            </w:r>
            <w:r w:rsidR="003710FD">
              <w:rPr>
                <w:bCs/>
                <w:sz w:val="22"/>
                <w:szCs w:val="22"/>
              </w:rPr>
              <w:t xml:space="preserve">máximo </w:t>
            </w:r>
            <w:r w:rsidRPr="00EA5969">
              <w:rPr>
                <w:bCs/>
                <w:sz w:val="22"/>
                <w:szCs w:val="22"/>
              </w:rPr>
              <w:t>03 Anos)</w:t>
            </w:r>
          </w:p>
        </w:tc>
        <w:tc>
          <w:tcPr>
            <w:tcW w:w="1241" w:type="dxa"/>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30</w:t>
            </w:r>
          </w:p>
        </w:tc>
      </w:tr>
      <w:tr w:rsidR="003E4291" w:rsidRPr="00EA5969" w:rsidTr="003E4291">
        <w:trPr>
          <w:jc w:val="center"/>
        </w:trPr>
        <w:tc>
          <w:tcPr>
            <w:tcW w:w="5523" w:type="dxa"/>
            <w:shd w:val="clear" w:color="auto" w:fill="FFFFFF"/>
            <w:vAlign w:val="center"/>
          </w:tcPr>
          <w:p w:rsidR="003E4291" w:rsidRPr="005659B4" w:rsidRDefault="003E4291" w:rsidP="003710FD">
            <w:pPr>
              <w:pStyle w:val="NormalWeb2"/>
              <w:snapToGrid w:val="0"/>
              <w:spacing w:before="0" w:after="0"/>
              <w:jc w:val="both"/>
              <w:rPr>
                <w:bCs/>
                <w:sz w:val="22"/>
                <w:szCs w:val="22"/>
              </w:rPr>
            </w:pPr>
            <w:bookmarkStart w:id="3" w:name="_GoBack"/>
            <w:bookmarkEnd w:id="3"/>
            <w:r w:rsidRPr="005659B4">
              <w:rPr>
                <w:bCs/>
                <w:sz w:val="22"/>
                <w:szCs w:val="22"/>
              </w:rPr>
              <w:t xml:space="preserve">Experiência por período superior a 12 (doze) meses no sistema </w:t>
            </w:r>
            <w:r w:rsidR="003710FD" w:rsidRPr="005659B4">
              <w:rPr>
                <w:bCs/>
                <w:sz w:val="22"/>
                <w:szCs w:val="22"/>
              </w:rPr>
              <w:t>sócio educativo ou no sistema</w:t>
            </w:r>
            <w:r w:rsidRPr="005659B4">
              <w:rPr>
                <w:bCs/>
                <w:sz w:val="22"/>
                <w:szCs w:val="22"/>
              </w:rPr>
              <w:t xml:space="preserve"> penitenciário.</w:t>
            </w:r>
          </w:p>
        </w:tc>
        <w:tc>
          <w:tcPr>
            <w:tcW w:w="2229" w:type="dxa"/>
            <w:shd w:val="clear" w:color="auto" w:fill="FFFFFF"/>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10</w:t>
            </w:r>
          </w:p>
        </w:tc>
        <w:tc>
          <w:tcPr>
            <w:tcW w:w="1241" w:type="dxa"/>
            <w:shd w:val="clear" w:color="auto" w:fill="FFFFFF"/>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10</w:t>
            </w:r>
          </w:p>
        </w:tc>
      </w:tr>
      <w:tr w:rsidR="003E4291" w:rsidRPr="00EA5969" w:rsidTr="00F22697">
        <w:trPr>
          <w:jc w:val="center"/>
        </w:trPr>
        <w:tc>
          <w:tcPr>
            <w:tcW w:w="5523" w:type="dxa"/>
            <w:vAlign w:val="center"/>
          </w:tcPr>
          <w:p w:rsidR="003E4291" w:rsidRPr="00EA5969" w:rsidRDefault="003E4291" w:rsidP="00F22697">
            <w:pPr>
              <w:pStyle w:val="NormalWeb2"/>
              <w:snapToGrid w:val="0"/>
              <w:spacing w:before="0" w:after="0"/>
              <w:rPr>
                <w:bCs/>
                <w:sz w:val="22"/>
                <w:szCs w:val="22"/>
              </w:rPr>
            </w:pPr>
            <w:r w:rsidRPr="00EA5969">
              <w:rPr>
                <w:bCs/>
                <w:sz w:val="22"/>
                <w:szCs w:val="22"/>
              </w:rPr>
              <w:t>TOTAL</w:t>
            </w:r>
          </w:p>
        </w:tc>
        <w:tc>
          <w:tcPr>
            <w:tcW w:w="2229" w:type="dxa"/>
            <w:tcMar>
              <w:top w:w="0" w:type="dxa"/>
              <w:left w:w="0" w:type="dxa"/>
              <w:bottom w:w="0" w:type="dxa"/>
              <w:right w:w="0" w:type="dxa"/>
            </w:tcMar>
            <w:vAlign w:val="center"/>
          </w:tcPr>
          <w:p w:rsidR="003E4291" w:rsidRPr="00EA5969" w:rsidRDefault="003E4291" w:rsidP="00F22697">
            <w:pPr>
              <w:pStyle w:val="NormalWeb2"/>
              <w:snapToGrid w:val="0"/>
              <w:spacing w:before="0" w:after="0"/>
              <w:rPr>
                <w:bCs/>
                <w:sz w:val="22"/>
                <w:szCs w:val="22"/>
              </w:rPr>
            </w:pPr>
            <w:r w:rsidRPr="00EA5969">
              <w:rPr>
                <w:bCs/>
                <w:sz w:val="22"/>
                <w:szCs w:val="22"/>
              </w:rPr>
              <w:t> </w:t>
            </w:r>
          </w:p>
        </w:tc>
        <w:tc>
          <w:tcPr>
            <w:tcW w:w="1241" w:type="dxa"/>
            <w:tcMar>
              <w:top w:w="0" w:type="dxa"/>
              <w:left w:w="0" w:type="dxa"/>
              <w:bottom w:w="0" w:type="dxa"/>
              <w:right w:w="0" w:type="dxa"/>
            </w:tcMar>
            <w:vAlign w:val="center"/>
          </w:tcPr>
          <w:p w:rsidR="003E4291" w:rsidRPr="00EA5969" w:rsidRDefault="003E4291" w:rsidP="00F22697">
            <w:pPr>
              <w:pStyle w:val="NormalWeb2"/>
              <w:snapToGrid w:val="0"/>
              <w:spacing w:before="0" w:after="0"/>
              <w:jc w:val="center"/>
              <w:rPr>
                <w:bCs/>
                <w:sz w:val="22"/>
                <w:szCs w:val="22"/>
              </w:rPr>
            </w:pPr>
            <w:r w:rsidRPr="00EA5969">
              <w:rPr>
                <w:bCs/>
                <w:sz w:val="22"/>
                <w:szCs w:val="22"/>
              </w:rPr>
              <w:t>100</w:t>
            </w:r>
          </w:p>
        </w:tc>
      </w:tr>
    </w:tbl>
    <w:p w:rsidR="003E4291" w:rsidRPr="00EA5969" w:rsidRDefault="003E4291" w:rsidP="003E4291">
      <w:pPr>
        <w:autoSpaceDE w:val="0"/>
        <w:autoSpaceDN w:val="0"/>
        <w:adjustRightInd w:val="0"/>
        <w:jc w:val="center"/>
        <w:rPr>
          <w:rFonts w:ascii="Arial" w:hAnsi="Arial" w:cs="Arial"/>
          <w:b/>
          <w:bCs/>
          <w:color w:val="000000"/>
          <w:sz w:val="22"/>
          <w:szCs w:val="22"/>
        </w:rPr>
      </w:pPr>
    </w:p>
    <w:p w:rsidR="003E4291" w:rsidRDefault="003E4291" w:rsidP="003E4291">
      <w:pPr>
        <w:autoSpaceDE w:val="0"/>
        <w:autoSpaceDN w:val="0"/>
        <w:adjustRightInd w:val="0"/>
        <w:jc w:val="both"/>
        <w:rPr>
          <w:rFonts w:ascii="Arial" w:hAnsi="Arial" w:cs="Arial"/>
          <w:b/>
          <w:bCs/>
          <w:color w:val="000000"/>
          <w:sz w:val="22"/>
          <w:szCs w:val="22"/>
        </w:rPr>
      </w:pPr>
    </w:p>
    <w:p w:rsidR="00F22697" w:rsidRPr="00EA5969" w:rsidRDefault="00F22697" w:rsidP="00F22697">
      <w:pPr>
        <w:jc w:val="center"/>
        <w:rPr>
          <w:rFonts w:ascii="Arial" w:hAnsi="Arial" w:cs="Arial"/>
          <w:b/>
          <w:sz w:val="22"/>
          <w:szCs w:val="22"/>
        </w:rPr>
      </w:pPr>
      <w:r w:rsidRPr="00EA5969">
        <w:rPr>
          <w:rFonts w:ascii="Arial" w:hAnsi="Arial" w:cs="Arial"/>
          <w:b/>
          <w:sz w:val="22"/>
          <w:szCs w:val="22"/>
        </w:rPr>
        <w:t>ANEXO VI</w:t>
      </w:r>
    </w:p>
    <w:p w:rsidR="00F22697" w:rsidRPr="00EA5969" w:rsidRDefault="00F22697" w:rsidP="00F22697">
      <w:pPr>
        <w:jc w:val="center"/>
        <w:rPr>
          <w:rFonts w:ascii="Arial" w:hAnsi="Arial" w:cs="Arial"/>
          <w:b/>
          <w:sz w:val="22"/>
          <w:szCs w:val="22"/>
        </w:rPr>
      </w:pPr>
    </w:p>
    <w:p w:rsidR="00F22697" w:rsidRPr="00EA5969" w:rsidRDefault="00F22697" w:rsidP="00F22697">
      <w:pPr>
        <w:jc w:val="center"/>
        <w:rPr>
          <w:rFonts w:ascii="Arial" w:hAnsi="Arial" w:cs="Arial"/>
          <w:b/>
          <w:sz w:val="22"/>
          <w:szCs w:val="22"/>
        </w:rPr>
      </w:pPr>
      <w:r w:rsidRPr="00EA5969">
        <w:rPr>
          <w:rFonts w:ascii="Arial" w:hAnsi="Arial" w:cs="Arial"/>
          <w:b/>
          <w:sz w:val="22"/>
          <w:szCs w:val="22"/>
        </w:rPr>
        <w:t>MODELO DE REQUERIMENTO DE ISENÇÃO DE TAXA DE INSCRIÇÃO</w:t>
      </w:r>
    </w:p>
    <w:p w:rsidR="00F22697" w:rsidRPr="00EA5969" w:rsidRDefault="00F22697" w:rsidP="00F22697">
      <w:pPr>
        <w:jc w:val="center"/>
        <w:rPr>
          <w:rFonts w:ascii="Arial" w:hAnsi="Arial" w:cs="Arial"/>
          <w:sz w:val="22"/>
          <w:szCs w:val="22"/>
        </w:rPr>
      </w:pPr>
    </w:p>
    <w:p w:rsidR="00F22697" w:rsidRPr="00EA5969" w:rsidRDefault="00F22697" w:rsidP="00F22697">
      <w:pPr>
        <w:jc w:val="both"/>
        <w:rPr>
          <w:rFonts w:ascii="Arial" w:hAnsi="Arial" w:cs="Arial"/>
          <w:sz w:val="22"/>
          <w:szCs w:val="22"/>
        </w:rPr>
      </w:pPr>
      <w:r w:rsidRPr="00EA5969">
        <w:rPr>
          <w:rFonts w:ascii="Arial" w:hAnsi="Arial" w:cs="Arial"/>
          <w:sz w:val="22"/>
          <w:szCs w:val="22"/>
        </w:rPr>
        <w:t>Ao Instituto Darwin:</w:t>
      </w:r>
    </w:p>
    <w:p w:rsidR="00F22697" w:rsidRPr="00EA5969" w:rsidRDefault="00F22697" w:rsidP="00F22697">
      <w:pPr>
        <w:jc w:val="both"/>
        <w:rPr>
          <w:rFonts w:ascii="Arial" w:hAnsi="Arial" w:cs="Arial"/>
          <w:sz w:val="22"/>
          <w:szCs w:val="22"/>
        </w:rPr>
      </w:pPr>
    </w:p>
    <w:p w:rsidR="00F22697" w:rsidRPr="00EA5969" w:rsidRDefault="00F22697" w:rsidP="00F22697">
      <w:pPr>
        <w:jc w:val="both"/>
        <w:rPr>
          <w:rFonts w:ascii="Arial" w:hAnsi="Arial" w:cs="Arial"/>
          <w:sz w:val="22"/>
          <w:szCs w:val="22"/>
        </w:rPr>
      </w:pPr>
    </w:p>
    <w:p w:rsidR="00F22697" w:rsidRPr="00EA5969" w:rsidRDefault="00F22697" w:rsidP="00F22697">
      <w:pPr>
        <w:spacing w:line="360" w:lineRule="auto"/>
        <w:jc w:val="both"/>
        <w:rPr>
          <w:rFonts w:ascii="Arial" w:hAnsi="Arial" w:cs="Arial"/>
          <w:sz w:val="22"/>
          <w:szCs w:val="22"/>
        </w:rPr>
      </w:pPr>
      <w:r w:rsidRPr="00EA5969">
        <w:rPr>
          <w:rFonts w:ascii="Arial" w:hAnsi="Arial" w:cs="Arial"/>
          <w:sz w:val="22"/>
          <w:szCs w:val="22"/>
        </w:rPr>
        <w:t xml:space="preserve">___________________________________________________________ , identidade nº. ___________________, CPF nº ______________________, residente e domiciliado(a) na _________________________________________________________, requer isenção do pagamento da taxa de inscrição da Seleção Simplificada para </w:t>
      </w:r>
      <w:r w:rsidRPr="00DC22C7">
        <w:rPr>
          <w:rFonts w:ascii="Arial" w:hAnsi="Arial" w:cs="Arial"/>
          <w:sz w:val="22"/>
          <w:szCs w:val="22"/>
        </w:rPr>
        <w:t>provimento d</w:t>
      </w:r>
      <w:r w:rsidR="00221ADF" w:rsidRPr="00DC22C7">
        <w:rPr>
          <w:rFonts w:ascii="Arial" w:hAnsi="Arial" w:cs="Arial"/>
          <w:sz w:val="22"/>
          <w:szCs w:val="22"/>
        </w:rPr>
        <w:t>a</w:t>
      </w:r>
      <w:r w:rsidRPr="00DC22C7">
        <w:rPr>
          <w:rFonts w:ascii="Arial" w:hAnsi="Arial" w:cs="Arial"/>
          <w:sz w:val="22"/>
          <w:szCs w:val="22"/>
        </w:rPr>
        <w:t xml:space="preserve"> </w:t>
      </w:r>
      <w:r w:rsidR="00221ADF" w:rsidRPr="00DC22C7">
        <w:rPr>
          <w:rFonts w:ascii="Arial" w:hAnsi="Arial" w:cs="Arial"/>
          <w:sz w:val="22"/>
          <w:szCs w:val="22"/>
        </w:rPr>
        <w:t xml:space="preserve">função </w:t>
      </w:r>
      <w:r w:rsidRPr="00DC22C7">
        <w:rPr>
          <w:rFonts w:ascii="Arial" w:hAnsi="Arial" w:cs="Arial"/>
          <w:sz w:val="22"/>
          <w:szCs w:val="22"/>
        </w:rPr>
        <w:t>de</w:t>
      </w:r>
      <w:r w:rsidRPr="00EA5969">
        <w:rPr>
          <w:rFonts w:ascii="Arial" w:hAnsi="Arial" w:cs="Arial"/>
          <w:sz w:val="22"/>
          <w:szCs w:val="22"/>
        </w:rPr>
        <w:t xml:space="preserve"> Assistente de Ressocialização. O(a) candidato(a) declara que sua situação econômica não lhe permite pagar a taxa de inscrição sem prejuízo do próprio sustento ou de sua família, respondendo civil e criminalmente pelo teor deste requerimento e anexa a documentação comprobatória conforme descrito nos subitens “a” e/ou “b”, do item 3.12 do edital para Seleção Simplificada de Assistente de ressocialização. </w:t>
      </w:r>
    </w:p>
    <w:p w:rsidR="00F22697" w:rsidRPr="00EA5969" w:rsidRDefault="00F22697" w:rsidP="00F22697">
      <w:pPr>
        <w:spacing w:line="360" w:lineRule="auto"/>
        <w:jc w:val="center"/>
        <w:rPr>
          <w:rFonts w:ascii="Arial" w:hAnsi="Arial" w:cs="Arial"/>
          <w:sz w:val="22"/>
          <w:szCs w:val="22"/>
        </w:rPr>
      </w:pPr>
      <w:r w:rsidRPr="00EA5969">
        <w:rPr>
          <w:rFonts w:ascii="Arial" w:hAnsi="Arial" w:cs="Arial"/>
          <w:sz w:val="22"/>
          <w:szCs w:val="22"/>
        </w:rPr>
        <w:t>Pede deferimento.</w:t>
      </w:r>
    </w:p>
    <w:p w:rsidR="00F22697" w:rsidRPr="00EA5969" w:rsidRDefault="00F22697" w:rsidP="00F22697">
      <w:pPr>
        <w:jc w:val="center"/>
        <w:rPr>
          <w:rFonts w:ascii="Arial" w:hAnsi="Arial" w:cs="Arial"/>
          <w:sz w:val="22"/>
          <w:szCs w:val="22"/>
        </w:rPr>
      </w:pPr>
      <w:r w:rsidRPr="00EA5969">
        <w:rPr>
          <w:rFonts w:ascii="Arial" w:hAnsi="Arial" w:cs="Arial"/>
          <w:sz w:val="22"/>
          <w:szCs w:val="22"/>
        </w:rPr>
        <w:t>______________________, _____ de __________ de 2016.</w:t>
      </w:r>
    </w:p>
    <w:p w:rsidR="00F22697" w:rsidRPr="00EA5969" w:rsidRDefault="00F22697" w:rsidP="00F22697">
      <w:pPr>
        <w:jc w:val="center"/>
        <w:rPr>
          <w:rFonts w:ascii="Arial" w:hAnsi="Arial" w:cs="Arial"/>
          <w:sz w:val="22"/>
          <w:szCs w:val="22"/>
        </w:rPr>
      </w:pPr>
    </w:p>
    <w:p w:rsidR="00F22697" w:rsidRPr="00EA5969" w:rsidRDefault="00F22697" w:rsidP="00F22697">
      <w:pPr>
        <w:jc w:val="center"/>
        <w:rPr>
          <w:rFonts w:ascii="Arial" w:hAnsi="Arial" w:cs="Arial"/>
          <w:sz w:val="22"/>
          <w:szCs w:val="22"/>
        </w:rPr>
      </w:pPr>
      <w:r w:rsidRPr="00EA5969">
        <w:rPr>
          <w:rFonts w:ascii="Arial" w:hAnsi="Arial" w:cs="Arial"/>
          <w:sz w:val="22"/>
          <w:szCs w:val="22"/>
        </w:rPr>
        <w:t>_____________________________________</w:t>
      </w:r>
    </w:p>
    <w:p w:rsidR="00F22697" w:rsidRPr="00EA5969" w:rsidRDefault="00F22697" w:rsidP="00F22697">
      <w:pPr>
        <w:jc w:val="center"/>
        <w:rPr>
          <w:rFonts w:ascii="Arial" w:hAnsi="Arial" w:cs="Arial"/>
          <w:sz w:val="22"/>
          <w:szCs w:val="22"/>
        </w:rPr>
      </w:pPr>
      <w:r w:rsidRPr="00EA5969">
        <w:rPr>
          <w:rFonts w:ascii="Arial" w:hAnsi="Arial" w:cs="Arial"/>
          <w:sz w:val="22"/>
          <w:szCs w:val="22"/>
        </w:rPr>
        <w:t>Assinatura</w:t>
      </w:r>
    </w:p>
    <w:sectPr w:rsidR="00F22697" w:rsidRPr="00EA5969" w:rsidSect="00F22697">
      <w:headerReference w:type="default" r:id="rId8"/>
      <w:footerReference w:type="default" r:id="rId9"/>
      <w:pgSz w:w="11906" w:h="16838"/>
      <w:pgMar w:top="284" w:right="849" w:bottom="567" w:left="993"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6A" w:rsidRDefault="00B17C6A" w:rsidP="00286E31">
      <w:r>
        <w:separator/>
      </w:r>
    </w:p>
  </w:endnote>
  <w:endnote w:type="continuationSeparator" w:id="0">
    <w:p w:rsidR="00B17C6A" w:rsidRDefault="00B17C6A" w:rsidP="00286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48" w:rsidRDefault="00F25306">
    <w:pPr>
      <w:pStyle w:val="Rodap"/>
      <w:jc w:val="right"/>
    </w:pPr>
    <w:fldSimple w:instr=" PAGE   \* MERGEFORMAT ">
      <w:r w:rsidR="005659B4">
        <w:rPr>
          <w:noProof/>
        </w:rPr>
        <w:t>13</w:t>
      </w:r>
    </w:fldSimple>
  </w:p>
  <w:p w:rsidR="00CB1148" w:rsidRDefault="00CB11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6A" w:rsidRDefault="00B17C6A" w:rsidP="00286E31">
      <w:r>
        <w:separator/>
      </w:r>
    </w:p>
  </w:footnote>
  <w:footnote w:type="continuationSeparator" w:id="0">
    <w:p w:rsidR="00B17C6A" w:rsidRDefault="00B17C6A" w:rsidP="00286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48" w:rsidRDefault="00CB1148" w:rsidP="00F22697">
    <w:pPr>
      <w:autoSpaceDE w:val="0"/>
      <w:autoSpaceDN w:val="0"/>
      <w:adjustRightInd w:val="0"/>
      <w:jc w:val="center"/>
      <w:rPr>
        <w:rFonts w:ascii="Arial" w:hAnsi="Arial" w:cs="Arial"/>
        <w:b/>
        <w:bCs/>
        <w:sz w:val="19"/>
        <w:szCs w:val="19"/>
      </w:rPr>
    </w:pPr>
    <w:r>
      <w:rPr>
        <w:noProof/>
        <w:color w:val="0000FF"/>
      </w:rPr>
      <w:drawing>
        <wp:inline distT="0" distB="0" distL="0" distR="0">
          <wp:extent cx="733425" cy="750570"/>
          <wp:effectExtent l="19050" t="0" r="9525" b="0"/>
          <wp:docPr id="1" name="Imagem 1" descr="Ficheiro:Brasão do Estado de Pernambuco.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icheiro:Brasão do Estado de Pernambuco.svg"/>
                  <pic:cNvPicPr>
                    <a:picLocks noChangeAspect="1" noChangeArrowheads="1"/>
                  </pic:cNvPicPr>
                </pic:nvPicPr>
                <pic:blipFill>
                  <a:blip r:embed="rId2"/>
                  <a:srcRect/>
                  <a:stretch>
                    <a:fillRect/>
                  </a:stretch>
                </pic:blipFill>
                <pic:spPr bwMode="auto">
                  <a:xfrm>
                    <a:off x="0" y="0"/>
                    <a:ext cx="733425" cy="750570"/>
                  </a:xfrm>
                  <a:prstGeom prst="rect">
                    <a:avLst/>
                  </a:prstGeom>
                  <a:noFill/>
                  <a:ln w="9525">
                    <a:noFill/>
                    <a:miter lim="800000"/>
                    <a:headEnd/>
                    <a:tailEnd/>
                  </a:ln>
                </pic:spPr>
              </pic:pic>
            </a:graphicData>
          </a:graphic>
        </wp:inline>
      </w:drawing>
    </w:r>
  </w:p>
  <w:p w:rsidR="00CB1148" w:rsidRDefault="00CB1148" w:rsidP="00F22697">
    <w:pPr>
      <w:autoSpaceDE w:val="0"/>
      <w:autoSpaceDN w:val="0"/>
      <w:adjustRightInd w:val="0"/>
      <w:jc w:val="center"/>
      <w:rPr>
        <w:rFonts w:ascii="Arial" w:hAnsi="Arial" w:cs="Arial"/>
        <w:b/>
        <w:bCs/>
        <w:sz w:val="19"/>
        <w:szCs w:val="19"/>
      </w:rPr>
    </w:pPr>
  </w:p>
  <w:p w:rsidR="00CB1148" w:rsidRDefault="00CB1148" w:rsidP="00F22697">
    <w:pPr>
      <w:autoSpaceDE w:val="0"/>
      <w:autoSpaceDN w:val="0"/>
      <w:adjustRightInd w:val="0"/>
      <w:jc w:val="center"/>
      <w:rPr>
        <w:rFonts w:ascii="Arial" w:hAnsi="Arial" w:cs="Arial"/>
        <w:b/>
        <w:bCs/>
        <w:sz w:val="19"/>
        <w:szCs w:val="19"/>
      </w:rPr>
    </w:pPr>
    <w:r w:rsidRPr="003F31A8">
      <w:rPr>
        <w:rFonts w:ascii="Arial" w:hAnsi="Arial" w:cs="Arial"/>
        <w:b/>
        <w:bCs/>
        <w:sz w:val="19"/>
        <w:szCs w:val="19"/>
      </w:rPr>
      <w:t>GOVERNO DO ESTADO DE PERNAMBUCO</w:t>
    </w:r>
  </w:p>
  <w:p w:rsidR="00CB1148" w:rsidRPr="003F31A8" w:rsidRDefault="00CB1148" w:rsidP="00F22697">
    <w:pPr>
      <w:autoSpaceDE w:val="0"/>
      <w:autoSpaceDN w:val="0"/>
      <w:adjustRightInd w:val="0"/>
      <w:jc w:val="center"/>
      <w:rPr>
        <w:rFonts w:ascii="Arial" w:hAnsi="Arial" w:cs="Arial"/>
        <w:b/>
        <w:bCs/>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53D"/>
    <w:multiLevelType w:val="hybridMultilevel"/>
    <w:tmpl w:val="39EA28F4"/>
    <w:lvl w:ilvl="0" w:tplc="B9BC04E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C54591"/>
    <w:multiLevelType w:val="hybridMultilevel"/>
    <w:tmpl w:val="4FE2EE9C"/>
    <w:lvl w:ilvl="0" w:tplc="B9BC04E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831628"/>
    <w:multiLevelType w:val="hybridMultilevel"/>
    <w:tmpl w:val="68D420A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DD84D2E"/>
    <w:multiLevelType w:val="hybridMultilevel"/>
    <w:tmpl w:val="CCD0CE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F54B33"/>
    <w:multiLevelType w:val="hybridMultilevel"/>
    <w:tmpl w:val="02446274"/>
    <w:lvl w:ilvl="0" w:tplc="6D72485A">
      <w:start w:val="1"/>
      <w:numFmt w:val="lowerLetter"/>
      <w:lvlText w:val="%1)"/>
      <w:lvlJc w:val="left"/>
      <w:pPr>
        <w:ind w:left="1395" w:hanging="85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11F770D0"/>
    <w:multiLevelType w:val="hybridMultilevel"/>
    <w:tmpl w:val="E4E49E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D47AF1"/>
    <w:multiLevelType w:val="multilevel"/>
    <w:tmpl w:val="8910C0B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6E3688"/>
    <w:multiLevelType w:val="hybridMultilevel"/>
    <w:tmpl w:val="E54AC88C"/>
    <w:lvl w:ilvl="0" w:tplc="04160017">
      <w:start w:val="1"/>
      <w:numFmt w:val="lowerLetter"/>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8">
    <w:nsid w:val="1F5E063D"/>
    <w:multiLevelType w:val="hybridMultilevel"/>
    <w:tmpl w:val="E54AC88C"/>
    <w:lvl w:ilvl="0" w:tplc="04160017">
      <w:start w:val="1"/>
      <w:numFmt w:val="lowerLetter"/>
      <w:lvlText w:val="%1)"/>
      <w:lvlJc w:val="left"/>
      <w:pPr>
        <w:ind w:left="1636" w:hanging="360"/>
      </w:p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24603DC4"/>
    <w:multiLevelType w:val="hybridMultilevel"/>
    <w:tmpl w:val="1BF61E9C"/>
    <w:lvl w:ilvl="0" w:tplc="9CD657EC">
      <w:start w:val="1"/>
      <w:numFmt w:val="lowerLetter"/>
      <w:lvlText w:val="%1)"/>
      <w:lvlJc w:val="left"/>
      <w:pPr>
        <w:ind w:left="720" w:hanging="360"/>
      </w:pPr>
      <w:rPr>
        <w:rFonts w:ascii="Arial" w:hAnsi="Arial" w:cs="Arial"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6B205D"/>
    <w:multiLevelType w:val="hybridMultilevel"/>
    <w:tmpl w:val="D0CE0FB6"/>
    <w:lvl w:ilvl="0" w:tplc="5CBAC734">
      <w:start w:val="1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AF6F5C"/>
    <w:multiLevelType w:val="hybridMultilevel"/>
    <w:tmpl w:val="5C2C6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F87CA3"/>
    <w:multiLevelType w:val="hybridMultilevel"/>
    <w:tmpl w:val="E54AC88C"/>
    <w:lvl w:ilvl="0" w:tplc="04160017">
      <w:start w:val="1"/>
      <w:numFmt w:val="lowerLetter"/>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3">
    <w:nsid w:val="2A7513B8"/>
    <w:multiLevelType w:val="multilevel"/>
    <w:tmpl w:val="F740D68A"/>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CCC4EA0"/>
    <w:multiLevelType w:val="hybridMultilevel"/>
    <w:tmpl w:val="3FCCEC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68719E"/>
    <w:multiLevelType w:val="hybridMultilevel"/>
    <w:tmpl w:val="24FE8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703042"/>
    <w:multiLevelType w:val="hybridMultilevel"/>
    <w:tmpl w:val="4E0C9E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B10A0C"/>
    <w:multiLevelType w:val="hybridMultilevel"/>
    <w:tmpl w:val="F9D62698"/>
    <w:lvl w:ilvl="0" w:tplc="F9502A02">
      <w:start w:val="1"/>
      <w:numFmt w:val="lowerLetter"/>
      <w:lvlText w:val="%1)"/>
      <w:lvlJc w:val="left"/>
      <w:pPr>
        <w:ind w:left="1710" w:hanging="9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5D559F7"/>
    <w:multiLevelType w:val="multilevel"/>
    <w:tmpl w:val="3DD6B0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116161"/>
    <w:multiLevelType w:val="hybridMultilevel"/>
    <w:tmpl w:val="26AC0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7FA2F7A"/>
    <w:multiLevelType w:val="hybridMultilevel"/>
    <w:tmpl w:val="2F927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0A56FA"/>
    <w:multiLevelType w:val="multilevel"/>
    <w:tmpl w:val="0B8C39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051D35"/>
    <w:multiLevelType w:val="multilevel"/>
    <w:tmpl w:val="6F02FE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2B4053"/>
    <w:multiLevelType w:val="hybridMultilevel"/>
    <w:tmpl w:val="745E9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2F4423"/>
    <w:multiLevelType w:val="hybridMultilevel"/>
    <w:tmpl w:val="CFF0D2BE"/>
    <w:lvl w:ilvl="0" w:tplc="89447C44">
      <w:start w:val="6"/>
      <w:numFmt w:val="upperLetter"/>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5">
    <w:nsid w:val="4384696A"/>
    <w:multiLevelType w:val="hybridMultilevel"/>
    <w:tmpl w:val="BDC0177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4AD0581D"/>
    <w:multiLevelType w:val="hybridMultilevel"/>
    <w:tmpl w:val="13D42A7C"/>
    <w:lvl w:ilvl="0" w:tplc="268062D6">
      <w:start w:val="1"/>
      <w:numFmt w:val="upperRoman"/>
      <w:lvlText w:val="%1."/>
      <w:lvlJc w:val="right"/>
      <w:pPr>
        <w:ind w:left="1260" w:hanging="360"/>
      </w:pPr>
      <w:rPr>
        <w:rFonts w:hint="default"/>
        <w:sz w:val="20"/>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7">
    <w:nsid w:val="4B500EC1"/>
    <w:multiLevelType w:val="hybridMultilevel"/>
    <w:tmpl w:val="611A9E98"/>
    <w:lvl w:ilvl="0" w:tplc="B8ECDC7E">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CF2725"/>
    <w:multiLevelType w:val="hybridMultilevel"/>
    <w:tmpl w:val="0574B5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903EE7"/>
    <w:multiLevelType w:val="hybridMultilevel"/>
    <w:tmpl w:val="E8AA62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09157C"/>
    <w:multiLevelType w:val="hybridMultilevel"/>
    <w:tmpl w:val="1C4CD794"/>
    <w:lvl w:ilvl="0" w:tplc="5B729D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47E39F3"/>
    <w:multiLevelType w:val="multilevel"/>
    <w:tmpl w:val="B8286D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C37238"/>
    <w:multiLevelType w:val="hybridMultilevel"/>
    <w:tmpl w:val="F7B0D6C4"/>
    <w:lvl w:ilvl="0" w:tplc="B9BC04E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4D23699"/>
    <w:multiLevelType w:val="hybridMultilevel"/>
    <w:tmpl w:val="0B8A0D1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580333AD"/>
    <w:multiLevelType w:val="hybridMultilevel"/>
    <w:tmpl w:val="AE22CC64"/>
    <w:lvl w:ilvl="0" w:tplc="D1DEB1B6">
      <w:start w:val="1"/>
      <w:numFmt w:val="lowerLetter"/>
      <w:lvlText w:val="%1)"/>
      <w:lvlJc w:val="left"/>
      <w:pPr>
        <w:ind w:left="720" w:hanging="360"/>
      </w:pPr>
      <w:rPr>
        <w:rFonts w:cs="Times New Roman"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1F72B2"/>
    <w:multiLevelType w:val="hybridMultilevel"/>
    <w:tmpl w:val="6C52E0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991497F"/>
    <w:multiLevelType w:val="hybridMultilevel"/>
    <w:tmpl w:val="8CDC5D6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nsid w:val="5ED314E0"/>
    <w:multiLevelType w:val="hybridMultilevel"/>
    <w:tmpl w:val="066A5B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2E7FC9"/>
    <w:multiLevelType w:val="multilevel"/>
    <w:tmpl w:val="DED4E5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Arial" w:eastAsia="Times New Roman" w:hAnsi="Arial" w:cs="Arial" w:hint="default"/>
        <w:b/>
        <w:color w:val="auto"/>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6A382D3E"/>
    <w:multiLevelType w:val="multilevel"/>
    <w:tmpl w:val="C61231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07"/>
        </w:tabs>
        <w:ind w:left="1107" w:hanging="539"/>
      </w:pPr>
      <w:rPr>
        <w:rFonts w:ascii="Arial" w:hAnsi="Arial" w:cs="Arial" w:hint="default"/>
        <w:b/>
        <w:color w:val="000000"/>
      </w:rPr>
    </w:lvl>
    <w:lvl w:ilvl="2">
      <w:start w:val="1"/>
      <w:numFmt w:val="decimal"/>
      <w:lvlText w:val="%1.%2.%3."/>
      <w:lvlJc w:val="left"/>
      <w:pPr>
        <w:tabs>
          <w:tab w:val="num" w:pos="720"/>
        </w:tabs>
        <w:ind w:left="680" w:hanging="68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D9E1C22"/>
    <w:multiLevelType w:val="hybridMultilevel"/>
    <w:tmpl w:val="4FE2EE9C"/>
    <w:lvl w:ilvl="0" w:tplc="B9BC04E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762896"/>
    <w:multiLevelType w:val="hybridMultilevel"/>
    <w:tmpl w:val="73FE6816"/>
    <w:lvl w:ilvl="0" w:tplc="E586F2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0EC538E"/>
    <w:multiLevelType w:val="hybridMultilevel"/>
    <w:tmpl w:val="E54AC88C"/>
    <w:lvl w:ilvl="0" w:tplc="04160017">
      <w:start w:val="1"/>
      <w:numFmt w:val="lowerLetter"/>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43">
    <w:nsid w:val="71B865EC"/>
    <w:multiLevelType w:val="hybridMultilevel"/>
    <w:tmpl w:val="EAF8D8F2"/>
    <w:lvl w:ilvl="0" w:tplc="3AE01F2C">
      <w:start w:val="1"/>
      <w:numFmt w:val="bullet"/>
      <w:pStyle w:val="Edital"/>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247613D"/>
    <w:multiLevelType w:val="hybridMultilevel"/>
    <w:tmpl w:val="161A4720"/>
    <w:lvl w:ilvl="0" w:tplc="04160013">
      <w:start w:val="1"/>
      <w:numFmt w:val="upperRoman"/>
      <w:lvlText w:val="%1."/>
      <w:lvlJc w:val="righ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45">
    <w:nsid w:val="745365CE"/>
    <w:multiLevelType w:val="hybridMultilevel"/>
    <w:tmpl w:val="BB121A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50C164E"/>
    <w:multiLevelType w:val="multilevel"/>
    <w:tmpl w:val="795416FA"/>
    <w:lvl w:ilvl="0">
      <w:start w:val="1"/>
      <w:numFmt w:val="upperRoman"/>
      <w:lvlText w:val="%1."/>
      <w:lvlJc w:val="left"/>
      <w:pPr>
        <w:ind w:left="1374" w:hanging="720"/>
      </w:pPr>
      <w:rPr>
        <w:rFonts w:hint="default"/>
      </w:rPr>
    </w:lvl>
    <w:lvl w:ilvl="1">
      <w:start w:val="1"/>
      <w:numFmt w:val="decimal"/>
      <w:isLgl/>
      <w:lvlText w:val="%1.%2."/>
      <w:lvlJc w:val="left"/>
      <w:pPr>
        <w:ind w:left="1374" w:hanging="720"/>
      </w:pPr>
      <w:rPr>
        <w:rFonts w:hint="default"/>
        <w:b w:val="0"/>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1734" w:hanging="1080"/>
      </w:pPr>
      <w:rPr>
        <w:rFonts w:hint="default"/>
      </w:rPr>
    </w:lvl>
    <w:lvl w:ilvl="5">
      <w:start w:val="1"/>
      <w:numFmt w:val="decimal"/>
      <w:isLgl/>
      <w:lvlText w:val="%1.%2.%3.%4.%5.%6."/>
      <w:lvlJc w:val="left"/>
      <w:pPr>
        <w:ind w:left="2094" w:hanging="144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454" w:hanging="1800"/>
      </w:pPr>
      <w:rPr>
        <w:rFonts w:hint="default"/>
      </w:rPr>
    </w:lvl>
    <w:lvl w:ilvl="8">
      <w:start w:val="1"/>
      <w:numFmt w:val="decimal"/>
      <w:isLgl/>
      <w:lvlText w:val="%1.%2.%3.%4.%5.%6.%7.%8.%9."/>
      <w:lvlJc w:val="left"/>
      <w:pPr>
        <w:ind w:left="2454" w:hanging="1800"/>
      </w:pPr>
      <w:rPr>
        <w:rFonts w:hint="default"/>
      </w:rPr>
    </w:lvl>
  </w:abstractNum>
  <w:abstractNum w:abstractNumId="47">
    <w:nsid w:val="78105132"/>
    <w:multiLevelType w:val="hybridMultilevel"/>
    <w:tmpl w:val="9E9A130A"/>
    <w:lvl w:ilvl="0" w:tplc="A5AE832E">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7D18471F"/>
    <w:multiLevelType w:val="hybridMultilevel"/>
    <w:tmpl w:val="71BEFB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6"/>
  </w:num>
  <w:num w:numId="3">
    <w:abstractNumId w:val="47"/>
  </w:num>
  <w:num w:numId="4">
    <w:abstractNumId w:val="11"/>
  </w:num>
  <w:num w:numId="5">
    <w:abstractNumId w:val="2"/>
  </w:num>
  <w:num w:numId="6">
    <w:abstractNumId w:val="35"/>
  </w:num>
  <w:num w:numId="7">
    <w:abstractNumId w:val="36"/>
  </w:num>
  <w:num w:numId="8">
    <w:abstractNumId w:val="25"/>
  </w:num>
  <w:num w:numId="9">
    <w:abstractNumId w:val="17"/>
  </w:num>
  <w:num w:numId="10">
    <w:abstractNumId w:val="8"/>
  </w:num>
  <w:num w:numId="11">
    <w:abstractNumId w:val="4"/>
  </w:num>
  <w:num w:numId="12">
    <w:abstractNumId w:val="26"/>
  </w:num>
  <w:num w:numId="13">
    <w:abstractNumId w:val="19"/>
  </w:num>
  <w:num w:numId="14">
    <w:abstractNumId w:val="37"/>
  </w:num>
  <w:num w:numId="15">
    <w:abstractNumId w:val="45"/>
  </w:num>
  <w:num w:numId="16">
    <w:abstractNumId w:val="23"/>
  </w:num>
  <w:num w:numId="17">
    <w:abstractNumId w:val="16"/>
  </w:num>
  <w:num w:numId="18">
    <w:abstractNumId w:val="3"/>
  </w:num>
  <w:num w:numId="19">
    <w:abstractNumId w:val="0"/>
  </w:num>
  <w:num w:numId="20">
    <w:abstractNumId w:val="40"/>
  </w:num>
  <w:num w:numId="21">
    <w:abstractNumId w:val="1"/>
  </w:num>
  <w:num w:numId="22">
    <w:abstractNumId w:val="32"/>
  </w:num>
  <w:num w:numId="23">
    <w:abstractNumId w:val="44"/>
  </w:num>
  <w:num w:numId="24">
    <w:abstractNumId w:val="20"/>
  </w:num>
  <w:num w:numId="25">
    <w:abstractNumId w:val="5"/>
  </w:num>
  <w:num w:numId="26">
    <w:abstractNumId w:val="48"/>
  </w:num>
  <w:num w:numId="27">
    <w:abstractNumId w:val="43"/>
  </w:num>
  <w:num w:numId="28">
    <w:abstractNumId w:val="39"/>
  </w:num>
  <w:num w:numId="29">
    <w:abstractNumId w:val="38"/>
  </w:num>
  <w:num w:numId="30">
    <w:abstractNumId w:val="13"/>
  </w:num>
  <w:num w:numId="31">
    <w:abstractNumId w:val="42"/>
  </w:num>
  <w:num w:numId="32">
    <w:abstractNumId w:val="12"/>
  </w:num>
  <w:num w:numId="33">
    <w:abstractNumId w:val="24"/>
  </w:num>
  <w:num w:numId="34">
    <w:abstractNumId w:val="31"/>
  </w:num>
  <w:num w:numId="35">
    <w:abstractNumId w:val="28"/>
  </w:num>
  <w:num w:numId="36">
    <w:abstractNumId w:val="9"/>
  </w:num>
  <w:num w:numId="37">
    <w:abstractNumId w:val="15"/>
  </w:num>
  <w:num w:numId="38">
    <w:abstractNumId w:val="7"/>
  </w:num>
  <w:num w:numId="39">
    <w:abstractNumId w:val="27"/>
  </w:num>
  <w:num w:numId="40">
    <w:abstractNumId w:val="34"/>
  </w:num>
  <w:num w:numId="41">
    <w:abstractNumId w:val="10"/>
  </w:num>
  <w:num w:numId="42">
    <w:abstractNumId w:val="33"/>
  </w:num>
  <w:num w:numId="43">
    <w:abstractNumId w:val="46"/>
  </w:num>
  <w:num w:numId="44">
    <w:abstractNumId w:val="22"/>
  </w:num>
  <w:num w:numId="45">
    <w:abstractNumId w:val="18"/>
  </w:num>
  <w:num w:numId="46">
    <w:abstractNumId w:val="29"/>
  </w:num>
  <w:num w:numId="47">
    <w:abstractNumId w:val="21"/>
  </w:num>
  <w:num w:numId="48">
    <w:abstractNumId w:val="4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E726F"/>
    <w:rsid w:val="000000E5"/>
    <w:rsid w:val="00000927"/>
    <w:rsid w:val="00002539"/>
    <w:rsid w:val="00003EF3"/>
    <w:rsid w:val="000127D7"/>
    <w:rsid w:val="00013619"/>
    <w:rsid w:val="0001772A"/>
    <w:rsid w:val="00020909"/>
    <w:rsid w:val="0002122A"/>
    <w:rsid w:val="000212D9"/>
    <w:rsid w:val="0002250F"/>
    <w:rsid w:val="00022C05"/>
    <w:rsid w:val="0002570E"/>
    <w:rsid w:val="000270E1"/>
    <w:rsid w:val="000272C8"/>
    <w:rsid w:val="000306FF"/>
    <w:rsid w:val="00033FAA"/>
    <w:rsid w:val="00034D0F"/>
    <w:rsid w:val="000366BC"/>
    <w:rsid w:val="00036D58"/>
    <w:rsid w:val="00037B43"/>
    <w:rsid w:val="00040868"/>
    <w:rsid w:val="0004089E"/>
    <w:rsid w:val="000420AE"/>
    <w:rsid w:val="00042347"/>
    <w:rsid w:val="00042B36"/>
    <w:rsid w:val="000442EF"/>
    <w:rsid w:val="00046A3F"/>
    <w:rsid w:val="00051795"/>
    <w:rsid w:val="00052E52"/>
    <w:rsid w:val="0005345F"/>
    <w:rsid w:val="0005523A"/>
    <w:rsid w:val="00055F79"/>
    <w:rsid w:val="0005691F"/>
    <w:rsid w:val="00060159"/>
    <w:rsid w:val="0006096F"/>
    <w:rsid w:val="0006113A"/>
    <w:rsid w:val="00061437"/>
    <w:rsid w:val="00064460"/>
    <w:rsid w:val="00067B51"/>
    <w:rsid w:val="00072AF2"/>
    <w:rsid w:val="000734FE"/>
    <w:rsid w:val="0007509A"/>
    <w:rsid w:val="00075C35"/>
    <w:rsid w:val="00077848"/>
    <w:rsid w:val="00080BBF"/>
    <w:rsid w:val="0008284D"/>
    <w:rsid w:val="00083566"/>
    <w:rsid w:val="0008456D"/>
    <w:rsid w:val="000851B1"/>
    <w:rsid w:val="00090D80"/>
    <w:rsid w:val="0009154F"/>
    <w:rsid w:val="00094E47"/>
    <w:rsid w:val="0009654C"/>
    <w:rsid w:val="0009752B"/>
    <w:rsid w:val="000A04A0"/>
    <w:rsid w:val="000A0AEB"/>
    <w:rsid w:val="000A3AFB"/>
    <w:rsid w:val="000A5586"/>
    <w:rsid w:val="000A6F25"/>
    <w:rsid w:val="000A756E"/>
    <w:rsid w:val="000B2438"/>
    <w:rsid w:val="000B4004"/>
    <w:rsid w:val="000B4F63"/>
    <w:rsid w:val="000B7918"/>
    <w:rsid w:val="000B7D50"/>
    <w:rsid w:val="000C077B"/>
    <w:rsid w:val="000C188D"/>
    <w:rsid w:val="000C1FCA"/>
    <w:rsid w:val="000C2A6C"/>
    <w:rsid w:val="000C4A94"/>
    <w:rsid w:val="000C59F6"/>
    <w:rsid w:val="000D35BF"/>
    <w:rsid w:val="000D5189"/>
    <w:rsid w:val="000D53E1"/>
    <w:rsid w:val="000D5F6E"/>
    <w:rsid w:val="000D5FB2"/>
    <w:rsid w:val="000E03D7"/>
    <w:rsid w:val="000E2B16"/>
    <w:rsid w:val="000E2FF2"/>
    <w:rsid w:val="000E3949"/>
    <w:rsid w:val="000E4906"/>
    <w:rsid w:val="000E6473"/>
    <w:rsid w:val="000E6F09"/>
    <w:rsid w:val="000F3698"/>
    <w:rsid w:val="000F428B"/>
    <w:rsid w:val="000F545E"/>
    <w:rsid w:val="000F6102"/>
    <w:rsid w:val="000F65C3"/>
    <w:rsid w:val="000F6970"/>
    <w:rsid w:val="001011EC"/>
    <w:rsid w:val="0010280E"/>
    <w:rsid w:val="0010370E"/>
    <w:rsid w:val="00103D0B"/>
    <w:rsid w:val="00107D2A"/>
    <w:rsid w:val="00110EDA"/>
    <w:rsid w:val="0011109B"/>
    <w:rsid w:val="001125C0"/>
    <w:rsid w:val="0011366E"/>
    <w:rsid w:val="00113706"/>
    <w:rsid w:val="00113E9D"/>
    <w:rsid w:val="001151D2"/>
    <w:rsid w:val="001151E9"/>
    <w:rsid w:val="001171B5"/>
    <w:rsid w:val="0012350C"/>
    <w:rsid w:val="00123B2D"/>
    <w:rsid w:val="001243EF"/>
    <w:rsid w:val="0012474A"/>
    <w:rsid w:val="00125C3E"/>
    <w:rsid w:val="00132BAF"/>
    <w:rsid w:val="00135272"/>
    <w:rsid w:val="001357CF"/>
    <w:rsid w:val="00136D92"/>
    <w:rsid w:val="001372A3"/>
    <w:rsid w:val="00141204"/>
    <w:rsid w:val="00141B1C"/>
    <w:rsid w:val="00144A92"/>
    <w:rsid w:val="00145460"/>
    <w:rsid w:val="0014688C"/>
    <w:rsid w:val="00146DFE"/>
    <w:rsid w:val="00147D8D"/>
    <w:rsid w:val="00153E16"/>
    <w:rsid w:val="001561E7"/>
    <w:rsid w:val="001577FD"/>
    <w:rsid w:val="001604B9"/>
    <w:rsid w:val="001628D8"/>
    <w:rsid w:val="00163557"/>
    <w:rsid w:val="001657FD"/>
    <w:rsid w:val="00165B6A"/>
    <w:rsid w:val="00166965"/>
    <w:rsid w:val="00167575"/>
    <w:rsid w:val="0017071A"/>
    <w:rsid w:val="00170B89"/>
    <w:rsid w:val="00171342"/>
    <w:rsid w:val="00173717"/>
    <w:rsid w:val="0017389C"/>
    <w:rsid w:val="00174A43"/>
    <w:rsid w:val="00175313"/>
    <w:rsid w:val="00175E9F"/>
    <w:rsid w:val="001776E2"/>
    <w:rsid w:val="001805DE"/>
    <w:rsid w:val="001819FE"/>
    <w:rsid w:val="001839E5"/>
    <w:rsid w:val="00183E1B"/>
    <w:rsid w:val="00187BF4"/>
    <w:rsid w:val="00190929"/>
    <w:rsid w:val="0019232D"/>
    <w:rsid w:val="00195923"/>
    <w:rsid w:val="00196647"/>
    <w:rsid w:val="00196653"/>
    <w:rsid w:val="00197DDA"/>
    <w:rsid w:val="001A0484"/>
    <w:rsid w:val="001A09AC"/>
    <w:rsid w:val="001A0CB3"/>
    <w:rsid w:val="001A1D16"/>
    <w:rsid w:val="001A3008"/>
    <w:rsid w:val="001A357A"/>
    <w:rsid w:val="001A49EF"/>
    <w:rsid w:val="001A611B"/>
    <w:rsid w:val="001A7D49"/>
    <w:rsid w:val="001B283E"/>
    <w:rsid w:val="001B40A5"/>
    <w:rsid w:val="001B5B0F"/>
    <w:rsid w:val="001B63C5"/>
    <w:rsid w:val="001B683A"/>
    <w:rsid w:val="001B759D"/>
    <w:rsid w:val="001C08E9"/>
    <w:rsid w:val="001C30BA"/>
    <w:rsid w:val="001C51E8"/>
    <w:rsid w:val="001C5501"/>
    <w:rsid w:val="001C6371"/>
    <w:rsid w:val="001C7D7E"/>
    <w:rsid w:val="001D071A"/>
    <w:rsid w:val="001D2D74"/>
    <w:rsid w:val="001D321A"/>
    <w:rsid w:val="001D394D"/>
    <w:rsid w:val="001D3F1E"/>
    <w:rsid w:val="001D4112"/>
    <w:rsid w:val="001D57AE"/>
    <w:rsid w:val="001D6196"/>
    <w:rsid w:val="001E0DB6"/>
    <w:rsid w:val="001E1AFB"/>
    <w:rsid w:val="001E263E"/>
    <w:rsid w:val="001E275D"/>
    <w:rsid w:val="001E41A9"/>
    <w:rsid w:val="001E63F1"/>
    <w:rsid w:val="001E644A"/>
    <w:rsid w:val="001E6A53"/>
    <w:rsid w:val="001E7610"/>
    <w:rsid w:val="001E7C4D"/>
    <w:rsid w:val="001F016D"/>
    <w:rsid w:val="001F07D6"/>
    <w:rsid w:val="001F2103"/>
    <w:rsid w:val="001F2C64"/>
    <w:rsid w:val="001F49AA"/>
    <w:rsid w:val="001F7C31"/>
    <w:rsid w:val="002000BA"/>
    <w:rsid w:val="002002C7"/>
    <w:rsid w:val="00203591"/>
    <w:rsid w:val="00203E31"/>
    <w:rsid w:val="00204DEC"/>
    <w:rsid w:val="0020787B"/>
    <w:rsid w:val="00212DB2"/>
    <w:rsid w:val="002134D1"/>
    <w:rsid w:val="00213CF8"/>
    <w:rsid w:val="0021449E"/>
    <w:rsid w:val="00217C72"/>
    <w:rsid w:val="00221ADF"/>
    <w:rsid w:val="00223A30"/>
    <w:rsid w:val="00225BB2"/>
    <w:rsid w:val="00225FDB"/>
    <w:rsid w:val="00226643"/>
    <w:rsid w:val="00227566"/>
    <w:rsid w:val="002320B7"/>
    <w:rsid w:val="002328C4"/>
    <w:rsid w:val="002334EF"/>
    <w:rsid w:val="00233B12"/>
    <w:rsid w:val="00233F0F"/>
    <w:rsid w:val="0023457A"/>
    <w:rsid w:val="00235838"/>
    <w:rsid w:val="0023644C"/>
    <w:rsid w:val="00236DFE"/>
    <w:rsid w:val="00237EE3"/>
    <w:rsid w:val="0024249C"/>
    <w:rsid w:val="002425B2"/>
    <w:rsid w:val="00244C2C"/>
    <w:rsid w:val="002471C7"/>
    <w:rsid w:val="00250015"/>
    <w:rsid w:val="00250044"/>
    <w:rsid w:val="002508CA"/>
    <w:rsid w:val="00250D90"/>
    <w:rsid w:val="00251AF3"/>
    <w:rsid w:val="00251CEA"/>
    <w:rsid w:val="00252245"/>
    <w:rsid w:val="0025295C"/>
    <w:rsid w:val="002529E7"/>
    <w:rsid w:val="002538E9"/>
    <w:rsid w:val="00255A10"/>
    <w:rsid w:val="00256AF6"/>
    <w:rsid w:val="00261B8E"/>
    <w:rsid w:val="00261CF8"/>
    <w:rsid w:val="0026242B"/>
    <w:rsid w:val="00263311"/>
    <w:rsid w:val="00263389"/>
    <w:rsid w:val="00264076"/>
    <w:rsid w:val="0026629F"/>
    <w:rsid w:val="00266B14"/>
    <w:rsid w:val="0027085B"/>
    <w:rsid w:val="00274F07"/>
    <w:rsid w:val="0028058E"/>
    <w:rsid w:val="002810F6"/>
    <w:rsid w:val="00283342"/>
    <w:rsid w:val="00284B40"/>
    <w:rsid w:val="00284B41"/>
    <w:rsid w:val="00285990"/>
    <w:rsid w:val="0028669D"/>
    <w:rsid w:val="00286E31"/>
    <w:rsid w:val="00286EB4"/>
    <w:rsid w:val="00287C20"/>
    <w:rsid w:val="00287EED"/>
    <w:rsid w:val="00290E9A"/>
    <w:rsid w:val="002913E9"/>
    <w:rsid w:val="002952E1"/>
    <w:rsid w:val="002957E0"/>
    <w:rsid w:val="00296656"/>
    <w:rsid w:val="002A0D83"/>
    <w:rsid w:val="002A2EB2"/>
    <w:rsid w:val="002A452F"/>
    <w:rsid w:val="002B21E0"/>
    <w:rsid w:val="002B28B0"/>
    <w:rsid w:val="002B2BB7"/>
    <w:rsid w:val="002B5B5C"/>
    <w:rsid w:val="002B6BD2"/>
    <w:rsid w:val="002C09E0"/>
    <w:rsid w:val="002C0EDF"/>
    <w:rsid w:val="002C3453"/>
    <w:rsid w:val="002C6606"/>
    <w:rsid w:val="002D2C28"/>
    <w:rsid w:val="002D4EE2"/>
    <w:rsid w:val="002D51D7"/>
    <w:rsid w:val="002D52D6"/>
    <w:rsid w:val="002D569F"/>
    <w:rsid w:val="002D699F"/>
    <w:rsid w:val="002E21F4"/>
    <w:rsid w:val="002E2E47"/>
    <w:rsid w:val="002E3136"/>
    <w:rsid w:val="002E629E"/>
    <w:rsid w:val="002E6522"/>
    <w:rsid w:val="002E6747"/>
    <w:rsid w:val="002E79F6"/>
    <w:rsid w:val="002E7B4A"/>
    <w:rsid w:val="002F077B"/>
    <w:rsid w:val="002F1A09"/>
    <w:rsid w:val="002F1A0D"/>
    <w:rsid w:val="002F26F5"/>
    <w:rsid w:val="002F45F2"/>
    <w:rsid w:val="002F73E4"/>
    <w:rsid w:val="002F7D6F"/>
    <w:rsid w:val="002F7E3C"/>
    <w:rsid w:val="00301621"/>
    <w:rsid w:val="00302752"/>
    <w:rsid w:val="00305FC6"/>
    <w:rsid w:val="00306E3D"/>
    <w:rsid w:val="00307BDA"/>
    <w:rsid w:val="00310F4E"/>
    <w:rsid w:val="00311F2B"/>
    <w:rsid w:val="00312896"/>
    <w:rsid w:val="00314CF3"/>
    <w:rsid w:val="00314D7C"/>
    <w:rsid w:val="00316778"/>
    <w:rsid w:val="00321419"/>
    <w:rsid w:val="003249EE"/>
    <w:rsid w:val="00324C26"/>
    <w:rsid w:val="00324EA7"/>
    <w:rsid w:val="00332ABA"/>
    <w:rsid w:val="00333CE2"/>
    <w:rsid w:val="00334088"/>
    <w:rsid w:val="00334F26"/>
    <w:rsid w:val="00335B79"/>
    <w:rsid w:val="00335CEC"/>
    <w:rsid w:val="0033634C"/>
    <w:rsid w:val="00340916"/>
    <w:rsid w:val="00340C3D"/>
    <w:rsid w:val="00341051"/>
    <w:rsid w:val="00344B0C"/>
    <w:rsid w:val="00345A52"/>
    <w:rsid w:val="00345A98"/>
    <w:rsid w:val="00345EFD"/>
    <w:rsid w:val="00346BC5"/>
    <w:rsid w:val="00347FF9"/>
    <w:rsid w:val="00353295"/>
    <w:rsid w:val="00353A57"/>
    <w:rsid w:val="00355421"/>
    <w:rsid w:val="00355685"/>
    <w:rsid w:val="00356C4F"/>
    <w:rsid w:val="00357A23"/>
    <w:rsid w:val="00357C31"/>
    <w:rsid w:val="00361E0C"/>
    <w:rsid w:val="00362262"/>
    <w:rsid w:val="003646CC"/>
    <w:rsid w:val="003674DC"/>
    <w:rsid w:val="003710FD"/>
    <w:rsid w:val="00373AE6"/>
    <w:rsid w:val="00374AF0"/>
    <w:rsid w:val="00377B64"/>
    <w:rsid w:val="00377D3E"/>
    <w:rsid w:val="0038022D"/>
    <w:rsid w:val="00383400"/>
    <w:rsid w:val="003835B3"/>
    <w:rsid w:val="00385158"/>
    <w:rsid w:val="003859F9"/>
    <w:rsid w:val="00385BB0"/>
    <w:rsid w:val="003871ED"/>
    <w:rsid w:val="00390BB4"/>
    <w:rsid w:val="00391526"/>
    <w:rsid w:val="0039325E"/>
    <w:rsid w:val="00393C78"/>
    <w:rsid w:val="00394D60"/>
    <w:rsid w:val="0039510A"/>
    <w:rsid w:val="00395220"/>
    <w:rsid w:val="00396C99"/>
    <w:rsid w:val="003A1A10"/>
    <w:rsid w:val="003A1A2E"/>
    <w:rsid w:val="003A1CC8"/>
    <w:rsid w:val="003A2490"/>
    <w:rsid w:val="003A2B99"/>
    <w:rsid w:val="003A3201"/>
    <w:rsid w:val="003A44F8"/>
    <w:rsid w:val="003A4B7D"/>
    <w:rsid w:val="003A5025"/>
    <w:rsid w:val="003A7603"/>
    <w:rsid w:val="003B03F5"/>
    <w:rsid w:val="003B215E"/>
    <w:rsid w:val="003B28AE"/>
    <w:rsid w:val="003B312E"/>
    <w:rsid w:val="003B7049"/>
    <w:rsid w:val="003C14F8"/>
    <w:rsid w:val="003C15B6"/>
    <w:rsid w:val="003C21C3"/>
    <w:rsid w:val="003C24F1"/>
    <w:rsid w:val="003C2E24"/>
    <w:rsid w:val="003C4C66"/>
    <w:rsid w:val="003C5D73"/>
    <w:rsid w:val="003C6C50"/>
    <w:rsid w:val="003C79DA"/>
    <w:rsid w:val="003D27E4"/>
    <w:rsid w:val="003D3050"/>
    <w:rsid w:val="003D3D75"/>
    <w:rsid w:val="003D6CCB"/>
    <w:rsid w:val="003D7712"/>
    <w:rsid w:val="003E0185"/>
    <w:rsid w:val="003E1275"/>
    <w:rsid w:val="003E1328"/>
    <w:rsid w:val="003E3018"/>
    <w:rsid w:val="003E4291"/>
    <w:rsid w:val="003E6ED1"/>
    <w:rsid w:val="003F02C1"/>
    <w:rsid w:val="003F0E05"/>
    <w:rsid w:val="003F1844"/>
    <w:rsid w:val="003F1997"/>
    <w:rsid w:val="003F1AF6"/>
    <w:rsid w:val="003F227E"/>
    <w:rsid w:val="003F672F"/>
    <w:rsid w:val="004015E7"/>
    <w:rsid w:val="00402726"/>
    <w:rsid w:val="00402AD4"/>
    <w:rsid w:val="00403E46"/>
    <w:rsid w:val="00407636"/>
    <w:rsid w:val="0041069A"/>
    <w:rsid w:val="00412058"/>
    <w:rsid w:val="00412748"/>
    <w:rsid w:val="00414676"/>
    <w:rsid w:val="00415824"/>
    <w:rsid w:val="00415CC1"/>
    <w:rsid w:val="0041701A"/>
    <w:rsid w:val="004205B4"/>
    <w:rsid w:val="004260AA"/>
    <w:rsid w:val="00426CC1"/>
    <w:rsid w:val="00430258"/>
    <w:rsid w:val="004317B3"/>
    <w:rsid w:val="004324BC"/>
    <w:rsid w:val="00432B12"/>
    <w:rsid w:val="0043337B"/>
    <w:rsid w:val="00433DFE"/>
    <w:rsid w:val="00434627"/>
    <w:rsid w:val="0043797E"/>
    <w:rsid w:val="00442F81"/>
    <w:rsid w:val="004437CB"/>
    <w:rsid w:val="00444596"/>
    <w:rsid w:val="00446AC4"/>
    <w:rsid w:val="00452D75"/>
    <w:rsid w:val="004533E7"/>
    <w:rsid w:val="00455C34"/>
    <w:rsid w:val="00456166"/>
    <w:rsid w:val="00456D23"/>
    <w:rsid w:val="00460196"/>
    <w:rsid w:val="004606EA"/>
    <w:rsid w:val="00462CA3"/>
    <w:rsid w:val="00462D63"/>
    <w:rsid w:val="00465A3C"/>
    <w:rsid w:val="00466253"/>
    <w:rsid w:val="00467578"/>
    <w:rsid w:val="004675CE"/>
    <w:rsid w:val="00472685"/>
    <w:rsid w:val="00473E61"/>
    <w:rsid w:val="00474099"/>
    <w:rsid w:val="004741AE"/>
    <w:rsid w:val="004751EB"/>
    <w:rsid w:val="00475C37"/>
    <w:rsid w:val="00476CC8"/>
    <w:rsid w:val="00483DDC"/>
    <w:rsid w:val="00486D56"/>
    <w:rsid w:val="00490DAB"/>
    <w:rsid w:val="00492076"/>
    <w:rsid w:val="00492D6D"/>
    <w:rsid w:val="00493157"/>
    <w:rsid w:val="00493914"/>
    <w:rsid w:val="0049682B"/>
    <w:rsid w:val="004A1516"/>
    <w:rsid w:val="004A1F87"/>
    <w:rsid w:val="004A2B17"/>
    <w:rsid w:val="004A2F67"/>
    <w:rsid w:val="004A3A64"/>
    <w:rsid w:val="004A58CA"/>
    <w:rsid w:val="004A68DC"/>
    <w:rsid w:val="004A7B1A"/>
    <w:rsid w:val="004B01DC"/>
    <w:rsid w:val="004B1F93"/>
    <w:rsid w:val="004B32D2"/>
    <w:rsid w:val="004B35B5"/>
    <w:rsid w:val="004B6551"/>
    <w:rsid w:val="004B6DA9"/>
    <w:rsid w:val="004B7572"/>
    <w:rsid w:val="004C3EE1"/>
    <w:rsid w:val="004C7D94"/>
    <w:rsid w:val="004C7FCD"/>
    <w:rsid w:val="004D0426"/>
    <w:rsid w:val="004D0DEF"/>
    <w:rsid w:val="004D200F"/>
    <w:rsid w:val="004D236D"/>
    <w:rsid w:val="004D39E4"/>
    <w:rsid w:val="004D49D5"/>
    <w:rsid w:val="004D5109"/>
    <w:rsid w:val="004D5D0E"/>
    <w:rsid w:val="004D6313"/>
    <w:rsid w:val="004D7ABE"/>
    <w:rsid w:val="004D7D45"/>
    <w:rsid w:val="004E113B"/>
    <w:rsid w:val="004E46F2"/>
    <w:rsid w:val="004E49B2"/>
    <w:rsid w:val="004E582C"/>
    <w:rsid w:val="004F122E"/>
    <w:rsid w:val="004F228D"/>
    <w:rsid w:val="004F23A6"/>
    <w:rsid w:val="004F2CAB"/>
    <w:rsid w:val="004F670E"/>
    <w:rsid w:val="0050230C"/>
    <w:rsid w:val="00510718"/>
    <w:rsid w:val="00512713"/>
    <w:rsid w:val="00513FB0"/>
    <w:rsid w:val="0051520C"/>
    <w:rsid w:val="0051657E"/>
    <w:rsid w:val="005168FE"/>
    <w:rsid w:val="00516C05"/>
    <w:rsid w:val="00522D6E"/>
    <w:rsid w:val="00524C6B"/>
    <w:rsid w:val="0053074A"/>
    <w:rsid w:val="0053080C"/>
    <w:rsid w:val="00530DEE"/>
    <w:rsid w:val="00531594"/>
    <w:rsid w:val="00531C8D"/>
    <w:rsid w:val="00531DCB"/>
    <w:rsid w:val="0053212D"/>
    <w:rsid w:val="005327CE"/>
    <w:rsid w:val="00532A01"/>
    <w:rsid w:val="00536B18"/>
    <w:rsid w:val="00540AA5"/>
    <w:rsid w:val="00543014"/>
    <w:rsid w:val="00546F68"/>
    <w:rsid w:val="005528DC"/>
    <w:rsid w:val="00552D28"/>
    <w:rsid w:val="00554846"/>
    <w:rsid w:val="0055589D"/>
    <w:rsid w:val="005562EA"/>
    <w:rsid w:val="00556E82"/>
    <w:rsid w:val="00556EEC"/>
    <w:rsid w:val="00560492"/>
    <w:rsid w:val="0056176C"/>
    <w:rsid w:val="00562E4A"/>
    <w:rsid w:val="00565353"/>
    <w:rsid w:val="0056578D"/>
    <w:rsid w:val="005659B4"/>
    <w:rsid w:val="00566B88"/>
    <w:rsid w:val="00571C9D"/>
    <w:rsid w:val="00571E70"/>
    <w:rsid w:val="00580396"/>
    <w:rsid w:val="00580C6C"/>
    <w:rsid w:val="005812CC"/>
    <w:rsid w:val="00581C90"/>
    <w:rsid w:val="005848E4"/>
    <w:rsid w:val="005866E9"/>
    <w:rsid w:val="0058693D"/>
    <w:rsid w:val="00587A14"/>
    <w:rsid w:val="00587C56"/>
    <w:rsid w:val="00590617"/>
    <w:rsid w:val="00590EC5"/>
    <w:rsid w:val="0059220C"/>
    <w:rsid w:val="00592E6E"/>
    <w:rsid w:val="00593235"/>
    <w:rsid w:val="005943B6"/>
    <w:rsid w:val="005954A9"/>
    <w:rsid w:val="00597D91"/>
    <w:rsid w:val="005A3428"/>
    <w:rsid w:val="005A4800"/>
    <w:rsid w:val="005A4DA9"/>
    <w:rsid w:val="005A54F3"/>
    <w:rsid w:val="005A6A1B"/>
    <w:rsid w:val="005B1B37"/>
    <w:rsid w:val="005B4249"/>
    <w:rsid w:val="005B573E"/>
    <w:rsid w:val="005B5BF2"/>
    <w:rsid w:val="005B6219"/>
    <w:rsid w:val="005C103C"/>
    <w:rsid w:val="005D456E"/>
    <w:rsid w:val="005D57F3"/>
    <w:rsid w:val="005D5A1D"/>
    <w:rsid w:val="005D66E1"/>
    <w:rsid w:val="005D696F"/>
    <w:rsid w:val="005D7579"/>
    <w:rsid w:val="005D7611"/>
    <w:rsid w:val="005E1B12"/>
    <w:rsid w:val="005E1C42"/>
    <w:rsid w:val="005E3585"/>
    <w:rsid w:val="005E61A0"/>
    <w:rsid w:val="005E6566"/>
    <w:rsid w:val="005F2015"/>
    <w:rsid w:val="005F23E4"/>
    <w:rsid w:val="00600D66"/>
    <w:rsid w:val="00601CCA"/>
    <w:rsid w:val="00604197"/>
    <w:rsid w:val="00604F30"/>
    <w:rsid w:val="006055F4"/>
    <w:rsid w:val="00606EE5"/>
    <w:rsid w:val="0060764F"/>
    <w:rsid w:val="006076B2"/>
    <w:rsid w:val="006110A0"/>
    <w:rsid w:val="006122B2"/>
    <w:rsid w:val="00612D83"/>
    <w:rsid w:val="006137DA"/>
    <w:rsid w:val="006139D4"/>
    <w:rsid w:val="0061628C"/>
    <w:rsid w:val="00616FC4"/>
    <w:rsid w:val="0061719E"/>
    <w:rsid w:val="00617869"/>
    <w:rsid w:val="006206C3"/>
    <w:rsid w:val="00621797"/>
    <w:rsid w:val="00621DA7"/>
    <w:rsid w:val="0062350A"/>
    <w:rsid w:val="0062458D"/>
    <w:rsid w:val="00624EEE"/>
    <w:rsid w:val="00627317"/>
    <w:rsid w:val="0063091D"/>
    <w:rsid w:val="00630BED"/>
    <w:rsid w:val="00631FE1"/>
    <w:rsid w:val="00632738"/>
    <w:rsid w:val="0063308D"/>
    <w:rsid w:val="006333F6"/>
    <w:rsid w:val="00634744"/>
    <w:rsid w:val="00636BB9"/>
    <w:rsid w:val="0063725D"/>
    <w:rsid w:val="006410CC"/>
    <w:rsid w:val="00644A24"/>
    <w:rsid w:val="00647B97"/>
    <w:rsid w:val="00647EEC"/>
    <w:rsid w:val="00650E71"/>
    <w:rsid w:val="00652AE1"/>
    <w:rsid w:val="006541FE"/>
    <w:rsid w:val="00655E44"/>
    <w:rsid w:val="00660289"/>
    <w:rsid w:val="00662309"/>
    <w:rsid w:val="0066254E"/>
    <w:rsid w:val="00662C47"/>
    <w:rsid w:val="00663695"/>
    <w:rsid w:val="0066483B"/>
    <w:rsid w:val="00664B1F"/>
    <w:rsid w:val="0066631D"/>
    <w:rsid w:val="00666E6F"/>
    <w:rsid w:val="006721AC"/>
    <w:rsid w:val="00672B7C"/>
    <w:rsid w:val="00673C9F"/>
    <w:rsid w:val="00674F57"/>
    <w:rsid w:val="0067687A"/>
    <w:rsid w:val="00677460"/>
    <w:rsid w:val="00677722"/>
    <w:rsid w:val="00677E39"/>
    <w:rsid w:val="006822FF"/>
    <w:rsid w:val="00682468"/>
    <w:rsid w:val="006903CD"/>
    <w:rsid w:val="00693306"/>
    <w:rsid w:val="0069418C"/>
    <w:rsid w:val="006960EF"/>
    <w:rsid w:val="0069660E"/>
    <w:rsid w:val="006969F7"/>
    <w:rsid w:val="00697CB1"/>
    <w:rsid w:val="00697FC2"/>
    <w:rsid w:val="006A39FB"/>
    <w:rsid w:val="006A43F7"/>
    <w:rsid w:val="006A446E"/>
    <w:rsid w:val="006A6A04"/>
    <w:rsid w:val="006A74B8"/>
    <w:rsid w:val="006B053E"/>
    <w:rsid w:val="006B35FC"/>
    <w:rsid w:val="006B3D3E"/>
    <w:rsid w:val="006B4ADA"/>
    <w:rsid w:val="006B4AEE"/>
    <w:rsid w:val="006B4B79"/>
    <w:rsid w:val="006B5F58"/>
    <w:rsid w:val="006B6AB6"/>
    <w:rsid w:val="006C1DC1"/>
    <w:rsid w:val="006C55F7"/>
    <w:rsid w:val="006C6880"/>
    <w:rsid w:val="006C6B95"/>
    <w:rsid w:val="006C761E"/>
    <w:rsid w:val="006C7A3A"/>
    <w:rsid w:val="006C7E92"/>
    <w:rsid w:val="006D1449"/>
    <w:rsid w:val="006D14CE"/>
    <w:rsid w:val="006D2627"/>
    <w:rsid w:val="006D5532"/>
    <w:rsid w:val="006D6C14"/>
    <w:rsid w:val="006D7822"/>
    <w:rsid w:val="006E6002"/>
    <w:rsid w:val="006F0BE8"/>
    <w:rsid w:val="006F1A3D"/>
    <w:rsid w:val="006F2423"/>
    <w:rsid w:val="006F51E1"/>
    <w:rsid w:val="00702A43"/>
    <w:rsid w:val="00703A78"/>
    <w:rsid w:val="007041A0"/>
    <w:rsid w:val="00706E3B"/>
    <w:rsid w:val="007073A3"/>
    <w:rsid w:val="007074FF"/>
    <w:rsid w:val="007100A3"/>
    <w:rsid w:val="00710E83"/>
    <w:rsid w:val="007115CC"/>
    <w:rsid w:val="00715E28"/>
    <w:rsid w:val="00716248"/>
    <w:rsid w:val="007165E0"/>
    <w:rsid w:val="007204B3"/>
    <w:rsid w:val="00720948"/>
    <w:rsid w:val="0072122E"/>
    <w:rsid w:val="00722696"/>
    <w:rsid w:val="007233E0"/>
    <w:rsid w:val="0072616A"/>
    <w:rsid w:val="00730387"/>
    <w:rsid w:val="00732B93"/>
    <w:rsid w:val="00733C92"/>
    <w:rsid w:val="00734CCC"/>
    <w:rsid w:val="00736447"/>
    <w:rsid w:val="00742D2C"/>
    <w:rsid w:val="00743571"/>
    <w:rsid w:val="0074560F"/>
    <w:rsid w:val="00745F91"/>
    <w:rsid w:val="007465AA"/>
    <w:rsid w:val="00747378"/>
    <w:rsid w:val="007477B9"/>
    <w:rsid w:val="0074798B"/>
    <w:rsid w:val="00747C42"/>
    <w:rsid w:val="007528CD"/>
    <w:rsid w:val="007535D4"/>
    <w:rsid w:val="0075499F"/>
    <w:rsid w:val="0075512D"/>
    <w:rsid w:val="00755A73"/>
    <w:rsid w:val="00756704"/>
    <w:rsid w:val="00760B39"/>
    <w:rsid w:val="0076214D"/>
    <w:rsid w:val="00762D21"/>
    <w:rsid w:val="007633D2"/>
    <w:rsid w:val="00767642"/>
    <w:rsid w:val="00767666"/>
    <w:rsid w:val="00770FB1"/>
    <w:rsid w:val="007732DA"/>
    <w:rsid w:val="00773844"/>
    <w:rsid w:val="00773FA3"/>
    <w:rsid w:val="00774D52"/>
    <w:rsid w:val="007826EB"/>
    <w:rsid w:val="00783735"/>
    <w:rsid w:val="0078397D"/>
    <w:rsid w:val="00784D13"/>
    <w:rsid w:val="007868D2"/>
    <w:rsid w:val="00786FEC"/>
    <w:rsid w:val="00790DAA"/>
    <w:rsid w:val="00791718"/>
    <w:rsid w:val="00793B63"/>
    <w:rsid w:val="007944DC"/>
    <w:rsid w:val="00796716"/>
    <w:rsid w:val="00796FE1"/>
    <w:rsid w:val="007A1A85"/>
    <w:rsid w:val="007A2CA9"/>
    <w:rsid w:val="007A4957"/>
    <w:rsid w:val="007A4DA9"/>
    <w:rsid w:val="007A689D"/>
    <w:rsid w:val="007A6A3B"/>
    <w:rsid w:val="007B0E18"/>
    <w:rsid w:val="007B1A49"/>
    <w:rsid w:val="007B2F3C"/>
    <w:rsid w:val="007B36D8"/>
    <w:rsid w:val="007B373D"/>
    <w:rsid w:val="007B474A"/>
    <w:rsid w:val="007B4A67"/>
    <w:rsid w:val="007B627E"/>
    <w:rsid w:val="007C1E18"/>
    <w:rsid w:val="007C25AE"/>
    <w:rsid w:val="007C35E6"/>
    <w:rsid w:val="007C38D2"/>
    <w:rsid w:val="007C5D2A"/>
    <w:rsid w:val="007C610B"/>
    <w:rsid w:val="007C7971"/>
    <w:rsid w:val="007C7C40"/>
    <w:rsid w:val="007D022C"/>
    <w:rsid w:val="007D02D4"/>
    <w:rsid w:val="007D1895"/>
    <w:rsid w:val="007D208B"/>
    <w:rsid w:val="007D2996"/>
    <w:rsid w:val="007D33AD"/>
    <w:rsid w:val="007D5356"/>
    <w:rsid w:val="007D5506"/>
    <w:rsid w:val="007D7613"/>
    <w:rsid w:val="007E06C5"/>
    <w:rsid w:val="007E164D"/>
    <w:rsid w:val="007E18DB"/>
    <w:rsid w:val="007E3C30"/>
    <w:rsid w:val="007E46A3"/>
    <w:rsid w:val="007E46D5"/>
    <w:rsid w:val="007E5019"/>
    <w:rsid w:val="007E5511"/>
    <w:rsid w:val="007E6F8A"/>
    <w:rsid w:val="007E726F"/>
    <w:rsid w:val="007F07B0"/>
    <w:rsid w:val="007F1DC0"/>
    <w:rsid w:val="007F22F4"/>
    <w:rsid w:val="007F2BF8"/>
    <w:rsid w:val="007F3914"/>
    <w:rsid w:val="007F5C40"/>
    <w:rsid w:val="007F5CA1"/>
    <w:rsid w:val="00800D40"/>
    <w:rsid w:val="00804775"/>
    <w:rsid w:val="008074CF"/>
    <w:rsid w:val="00811EEF"/>
    <w:rsid w:val="008123D7"/>
    <w:rsid w:val="00812EEC"/>
    <w:rsid w:val="00815186"/>
    <w:rsid w:val="00816ACF"/>
    <w:rsid w:val="0082357F"/>
    <w:rsid w:val="00824A02"/>
    <w:rsid w:val="00824CCD"/>
    <w:rsid w:val="00825A40"/>
    <w:rsid w:val="00826190"/>
    <w:rsid w:val="0082662C"/>
    <w:rsid w:val="00826D26"/>
    <w:rsid w:val="0082716B"/>
    <w:rsid w:val="008303D0"/>
    <w:rsid w:val="00832E11"/>
    <w:rsid w:val="0083359E"/>
    <w:rsid w:val="00834AEF"/>
    <w:rsid w:val="008361C9"/>
    <w:rsid w:val="0083672D"/>
    <w:rsid w:val="00836A45"/>
    <w:rsid w:val="00837DC3"/>
    <w:rsid w:val="00840FE0"/>
    <w:rsid w:val="008432EA"/>
    <w:rsid w:val="00845947"/>
    <w:rsid w:val="00846C70"/>
    <w:rsid w:val="00847431"/>
    <w:rsid w:val="00851D83"/>
    <w:rsid w:val="00851F49"/>
    <w:rsid w:val="00852834"/>
    <w:rsid w:val="00852B65"/>
    <w:rsid w:val="0085739E"/>
    <w:rsid w:val="00860A97"/>
    <w:rsid w:val="00863FFA"/>
    <w:rsid w:val="008655FE"/>
    <w:rsid w:val="00865F8C"/>
    <w:rsid w:val="0087109D"/>
    <w:rsid w:val="008737C8"/>
    <w:rsid w:val="0087466A"/>
    <w:rsid w:val="00874A2D"/>
    <w:rsid w:val="00874C3C"/>
    <w:rsid w:val="00880C2B"/>
    <w:rsid w:val="00883635"/>
    <w:rsid w:val="00885C69"/>
    <w:rsid w:val="0088607B"/>
    <w:rsid w:val="0088680E"/>
    <w:rsid w:val="00886DE7"/>
    <w:rsid w:val="00891011"/>
    <w:rsid w:val="008936BA"/>
    <w:rsid w:val="0089387A"/>
    <w:rsid w:val="00896A5C"/>
    <w:rsid w:val="008A08CC"/>
    <w:rsid w:val="008A1238"/>
    <w:rsid w:val="008A1707"/>
    <w:rsid w:val="008A3B81"/>
    <w:rsid w:val="008A4EAC"/>
    <w:rsid w:val="008A5210"/>
    <w:rsid w:val="008A7D90"/>
    <w:rsid w:val="008B0D64"/>
    <w:rsid w:val="008B0DC7"/>
    <w:rsid w:val="008B26FA"/>
    <w:rsid w:val="008B36A8"/>
    <w:rsid w:val="008B505F"/>
    <w:rsid w:val="008B51FA"/>
    <w:rsid w:val="008B6527"/>
    <w:rsid w:val="008B6827"/>
    <w:rsid w:val="008B744E"/>
    <w:rsid w:val="008B7CBE"/>
    <w:rsid w:val="008C00EA"/>
    <w:rsid w:val="008C76B3"/>
    <w:rsid w:val="008D172B"/>
    <w:rsid w:val="008D2337"/>
    <w:rsid w:val="008D276F"/>
    <w:rsid w:val="008D27D3"/>
    <w:rsid w:val="008D2EF0"/>
    <w:rsid w:val="008E03ED"/>
    <w:rsid w:val="008E08B4"/>
    <w:rsid w:val="008E0C8D"/>
    <w:rsid w:val="008E0EA0"/>
    <w:rsid w:val="008E2758"/>
    <w:rsid w:val="008E27D7"/>
    <w:rsid w:val="008E2811"/>
    <w:rsid w:val="008E432D"/>
    <w:rsid w:val="008E4953"/>
    <w:rsid w:val="008E5429"/>
    <w:rsid w:val="008E5C44"/>
    <w:rsid w:val="008E5FC1"/>
    <w:rsid w:val="008E6692"/>
    <w:rsid w:val="008E7D56"/>
    <w:rsid w:val="008E7DF0"/>
    <w:rsid w:val="008F0263"/>
    <w:rsid w:val="008F0E15"/>
    <w:rsid w:val="008F1F10"/>
    <w:rsid w:val="008F1FE4"/>
    <w:rsid w:val="008F36E8"/>
    <w:rsid w:val="008F38C4"/>
    <w:rsid w:val="009025CE"/>
    <w:rsid w:val="009026C3"/>
    <w:rsid w:val="00902A52"/>
    <w:rsid w:val="00904230"/>
    <w:rsid w:val="009055E5"/>
    <w:rsid w:val="009077E4"/>
    <w:rsid w:val="00911153"/>
    <w:rsid w:val="00914312"/>
    <w:rsid w:val="00915872"/>
    <w:rsid w:val="00915F54"/>
    <w:rsid w:val="009175A9"/>
    <w:rsid w:val="00920756"/>
    <w:rsid w:val="00921BCB"/>
    <w:rsid w:val="00923833"/>
    <w:rsid w:val="00923DA8"/>
    <w:rsid w:val="00925570"/>
    <w:rsid w:val="00925E2D"/>
    <w:rsid w:val="00926F8E"/>
    <w:rsid w:val="009314AC"/>
    <w:rsid w:val="00934288"/>
    <w:rsid w:val="00934941"/>
    <w:rsid w:val="009400B2"/>
    <w:rsid w:val="00940B8C"/>
    <w:rsid w:val="00940BE1"/>
    <w:rsid w:val="00941334"/>
    <w:rsid w:val="009422ED"/>
    <w:rsid w:val="00942A5C"/>
    <w:rsid w:val="00946568"/>
    <w:rsid w:val="0094689D"/>
    <w:rsid w:val="00947F5D"/>
    <w:rsid w:val="0095167A"/>
    <w:rsid w:val="00952BD5"/>
    <w:rsid w:val="00955368"/>
    <w:rsid w:val="00955731"/>
    <w:rsid w:val="009574CE"/>
    <w:rsid w:val="00963E9D"/>
    <w:rsid w:val="00964283"/>
    <w:rsid w:val="00964C34"/>
    <w:rsid w:val="0097008D"/>
    <w:rsid w:val="00972605"/>
    <w:rsid w:val="00972C36"/>
    <w:rsid w:val="0097349F"/>
    <w:rsid w:val="00976E1C"/>
    <w:rsid w:val="009773CF"/>
    <w:rsid w:val="00980781"/>
    <w:rsid w:val="009808B7"/>
    <w:rsid w:val="009814C9"/>
    <w:rsid w:val="00984CB0"/>
    <w:rsid w:val="00985ECF"/>
    <w:rsid w:val="0099036D"/>
    <w:rsid w:val="00990892"/>
    <w:rsid w:val="0099126B"/>
    <w:rsid w:val="00991D79"/>
    <w:rsid w:val="009928AF"/>
    <w:rsid w:val="0099410A"/>
    <w:rsid w:val="00995116"/>
    <w:rsid w:val="00995811"/>
    <w:rsid w:val="00996919"/>
    <w:rsid w:val="009A0BFC"/>
    <w:rsid w:val="009A1B82"/>
    <w:rsid w:val="009A1DDB"/>
    <w:rsid w:val="009A2FE4"/>
    <w:rsid w:val="009A427C"/>
    <w:rsid w:val="009A5077"/>
    <w:rsid w:val="009B1812"/>
    <w:rsid w:val="009B2E3C"/>
    <w:rsid w:val="009B426B"/>
    <w:rsid w:val="009B4C5E"/>
    <w:rsid w:val="009B4EDF"/>
    <w:rsid w:val="009B5F02"/>
    <w:rsid w:val="009C13CB"/>
    <w:rsid w:val="009C2AB4"/>
    <w:rsid w:val="009C513F"/>
    <w:rsid w:val="009C5206"/>
    <w:rsid w:val="009C6DA4"/>
    <w:rsid w:val="009D0744"/>
    <w:rsid w:val="009D10BE"/>
    <w:rsid w:val="009D29AE"/>
    <w:rsid w:val="009D4FEC"/>
    <w:rsid w:val="009E0BD6"/>
    <w:rsid w:val="009E0E6F"/>
    <w:rsid w:val="009E17B9"/>
    <w:rsid w:val="009E21F5"/>
    <w:rsid w:val="009E2792"/>
    <w:rsid w:val="009E3F2A"/>
    <w:rsid w:val="009E79BF"/>
    <w:rsid w:val="009E7DED"/>
    <w:rsid w:val="009F0024"/>
    <w:rsid w:val="009F0697"/>
    <w:rsid w:val="009F2148"/>
    <w:rsid w:val="009F6171"/>
    <w:rsid w:val="009F7BFA"/>
    <w:rsid w:val="00A00924"/>
    <w:rsid w:val="00A009EA"/>
    <w:rsid w:val="00A00DF2"/>
    <w:rsid w:val="00A03A39"/>
    <w:rsid w:val="00A1282A"/>
    <w:rsid w:val="00A1302F"/>
    <w:rsid w:val="00A13814"/>
    <w:rsid w:val="00A13974"/>
    <w:rsid w:val="00A175F2"/>
    <w:rsid w:val="00A203E6"/>
    <w:rsid w:val="00A21187"/>
    <w:rsid w:val="00A21B23"/>
    <w:rsid w:val="00A33166"/>
    <w:rsid w:val="00A33D60"/>
    <w:rsid w:val="00A35337"/>
    <w:rsid w:val="00A3596F"/>
    <w:rsid w:val="00A36DBF"/>
    <w:rsid w:val="00A40066"/>
    <w:rsid w:val="00A400C4"/>
    <w:rsid w:val="00A40553"/>
    <w:rsid w:val="00A41DB0"/>
    <w:rsid w:val="00A44D92"/>
    <w:rsid w:val="00A44FA2"/>
    <w:rsid w:val="00A45AF8"/>
    <w:rsid w:val="00A45EA3"/>
    <w:rsid w:val="00A516C6"/>
    <w:rsid w:val="00A51E8B"/>
    <w:rsid w:val="00A52B87"/>
    <w:rsid w:val="00A534B5"/>
    <w:rsid w:val="00A5473D"/>
    <w:rsid w:val="00A5618C"/>
    <w:rsid w:val="00A57151"/>
    <w:rsid w:val="00A57682"/>
    <w:rsid w:val="00A60C19"/>
    <w:rsid w:val="00A614ED"/>
    <w:rsid w:val="00A62B9C"/>
    <w:rsid w:val="00A63EA2"/>
    <w:rsid w:val="00A64837"/>
    <w:rsid w:val="00A64C19"/>
    <w:rsid w:val="00A64FF6"/>
    <w:rsid w:val="00A66B81"/>
    <w:rsid w:val="00A66C93"/>
    <w:rsid w:val="00A67F56"/>
    <w:rsid w:val="00A7244D"/>
    <w:rsid w:val="00A74488"/>
    <w:rsid w:val="00A755DE"/>
    <w:rsid w:val="00A75A29"/>
    <w:rsid w:val="00A770F8"/>
    <w:rsid w:val="00A80763"/>
    <w:rsid w:val="00A82D01"/>
    <w:rsid w:val="00A831FF"/>
    <w:rsid w:val="00A842B3"/>
    <w:rsid w:val="00A85A6E"/>
    <w:rsid w:val="00A85C1A"/>
    <w:rsid w:val="00A85F34"/>
    <w:rsid w:val="00A87CFD"/>
    <w:rsid w:val="00A91DC7"/>
    <w:rsid w:val="00A932A0"/>
    <w:rsid w:val="00A94DDF"/>
    <w:rsid w:val="00A94E98"/>
    <w:rsid w:val="00A95259"/>
    <w:rsid w:val="00A95A0E"/>
    <w:rsid w:val="00A95A81"/>
    <w:rsid w:val="00A97E58"/>
    <w:rsid w:val="00AA2064"/>
    <w:rsid w:val="00AA223A"/>
    <w:rsid w:val="00AA27FC"/>
    <w:rsid w:val="00AA31F8"/>
    <w:rsid w:val="00AA7473"/>
    <w:rsid w:val="00AA76F7"/>
    <w:rsid w:val="00AB03D6"/>
    <w:rsid w:val="00AB0862"/>
    <w:rsid w:val="00AB0CBB"/>
    <w:rsid w:val="00AB160A"/>
    <w:rsid w:val="00AB2584"/>
    <w:rsid w:val="00AB2B6C"/>
    <w:rsid w:val="00AB4691"/>
    <w:rsid w:val="00AB6761"/>
    <w:rsid w:val="00AB6E48"/>
    <w:rsid w:val="00AB7FB5"/>
    <w:rsid w:val="00AC08E5"/>
    <w:rsid w:val="00AC1553"/>
    <w:rsid w:val="00AC2C0E"/>
    <w:rsid w:val="00AC3577"/>
    <w:rsid w:val="00AC3A24"/>
    <w:rsid w:val="00AC573F"/>
    <w:rsid w:val="00AC6B7B"/>
    <w:rsid w:val="00AD033B"/>
    <w:rsid w:val="00AD03AB"/>
    <w:rsid w:val="00AD1A1B"/>
    <w:rsid w:val="00AD349E"/>
    <w:rsid w:val="00AD4CFC"/>
    <w:rsid w:val="00AD73F3"/>
    <w:rsid w:val="00AE2D35"/>
    <w:rsid w:val="00AE32B3"/>
    <w:rsid w:val="00AE3C47"/>
    <w:rsid w:val="00AE4935"/>
    <w:rsid w:val="00AE51DE"/>
    <w:rsid w:val="00AE775B"/>
    <w:rsid w:val="00AF120B"/>
    <w:rsid w:val="00AF1878"/>
    <w:rsid w:val="00AF5D18"/>
    <w:rsid w:val="00AF78E3"/>
    <w:rsid w:val="00B0354F"/>
    <w:rsid w:val="00B0476C"/>
    <w:rsid w:val="00B04979"/>
    <w:rsid w:val="00B05DBC"/>
    <w:rsid w:val="00B06AEE"/>
    <w:rsid w:val="00B10BB4"/>
    <w:rsid w:val="00B11676"/>
    <w:rsid w:val="00B11679"/>
    <w:rsid w:val="00B122E7"/>
    <w:rsid w:val="00B12939"/>
    <w:rsid w:val="00B15344"/>
    <w:rsid w:val="00B15C2E"/>
    <w:rsid w:val="00B17C6A"/>
    <w:rsid w:val="00B21F75"/>
    <w:rsid w:val="00B232C4"/>
    <w:rsid w:val="00B249EC"/>
    <w:rsid w:val="00B25D3E"/>
    <w:rsid w:val="00B26FA1"/>
    <w:rsid w:val="00B30BDD"/>
    <w:rsid w:val="00B30E38"/>
    <w:rsid w:val="00B30EE0"/>
    <w:rsid w:val="00B319AF"/>
    <w:rsid w:val="00B34CCE"/>
    <w:rsid w:val="00B3528A"/>
    <w:rsid w:val="00B377D2"/>
    <w:rsid w:val="00B421AC"/>
    <w:rsid w:val="00B44F33"/>
    <w:rsid w:val="00B4737F"/>
    <w:rsid w:val="00B47B12"/>
    <w:rsid w:val="00B47D83"/>
    <w:rsid w:val="00B50FEB"/>
    <w:rsid w:val="00B5183F"/>
    <w:rsid w:val="00B534F1"/>
    <w:rsid w:val="00B54227"/>
    <w:rsid w:val="00B54ADD"/>
    <w:rsid w:val="00B5608E"/>
    <w:rsid w:val="00B56F86"/>
    <w:rsid w:val="00B60723"/>
    <w:rsid w:val="00B60BA8"/>
    <w:rsid w:val="00B60EE6"/>
    <w:rsid w:val="00B61E35"/>
    <w:rsid w:val="00B62708"/>
    <w:rsid w:val="00B62EA9"/>
    <w:rsid w:val="00B631EC"/>
    <w:rsid w:val="00B63508"/>
    <w:rsid w:val="00B64F2D"/>
    <w:rsid w:val="00B6519C"/>
    <w:rsid w:val="00B707D1"/>
    <w:rsid w:val="00B752C1"/>
    <w:rsid w:val="00B75DC5"/>
    <w:rsid w:val="00B77428"/>
    <w:rsid w:val="00B8101B"/>
    <w:rsid w:val="00B84A47"/>
    <w:rsid w:val="00B91573"/>
    <w:rsid w:val="00B9343D"/>
    <w:rsid w:val="00B936ED"/>
    <w:rsid w:val="00B9379F"/>
    <w:rsid w:val="00B952BD"/>
    <w:rsid w:val="00B97C39"/>
    <w:rsid w:val="00BA018B"/>
    <w:rsid w:val="00BA05BC"/>
    <w:rsid w:val="00BA0B9E"/>
    <w:rsid w:val="00BA1BCA"/>
    <w:rsid w:val="00BA1DB9"/>
    <w:rsid w:val="00BA1EBF"/>
    <w:rsid w:val="00BA3538"/>
    <w:rsid w:val="00BA5453"/>
    <w:rsid w:val="00BA75C8"/>
    <w:rsid w:val="00BB0EFB"/>
    <w:rsid w:val="00BB46B0"/>
    <w:rsid w:val="00BB5CC0"/>
    <w:rsid w:val="00BB6783"/>
    <w:rsid w:val="00BB6EEE"/>
    <w:rsid w:val="00BC0D81"/>
    <w:rsid w:val="00BC259A"/>
    <w:rsid w:val="00BC7EFC"/>
    <w:rsid w:val="00BD16AC"/>
    <w:rsid w:val="00BD1F93"/>
    <w:rsid w:val="00BD7818"/>
    <w:rsid w:val="00BE04D1"/>
    <w:rsid w:val="00BE17A7"/>
    <w:rsid w:val="00BE51F3"/>
    <w:rsid w:val="00BE6EAD"/>
    <w:rsid w:val="00BF1FA8"/>
    <w:rsid w:val="00BF2493"/>
    <w:rsid w:val="00BF4F90"/>
    <w:rsid w:val="00BF521D"/>
    <w:rsid w:val="00BF6526"/>
    <w:rsid w:val="00BF779B"/>
    <w:rsid w:val="00C016B2"/>
    <w:rsid w:val="00C03FC9"/>
    <w:rsid w:val="00C06ADF"/>
    <w:rsid w:val="00C07CA0"/>
    <w:rsid w:val="00C104A8"/>
    <w:rsid w:val="00C1061C"/>
    <w:rsid w:val="00C10BBB"/>
    <w:rsid w:val="00C17B47"/>
    <w:rsid w:val="00C229B1"/>
    <w:rsid w:val="00C22D95"/>
    <w:rsid w:val="00C25250"/>
    <w:rsid w:val="00C25585"/>
    <w:rsid w:val="00C25E49"/>
    <w:rsid w:val="00C25F8D"/>
    <w:rsid w:val="00C26B0D"/>
    <w:rsid w:val="00C3162D"/>
    <w:rsid w:val="00C31E94"/>
    <w:rsid w:val="00C324D6"/>
    <w:rsid w:val="00C3261A"/>
    <w:rsid w:val="00C339B4"/>
    <w:rsid w:val="00C3480B"/>
    <w:rsid w:val="00C34AB1"/>
    <w:rsid w:val="00C36AC5"/>
    <w:rsid w:val="00C36B5F"/>
    <w:rsid w:val="00C36C30"/>
    <w:rsid w:val="00C36DB0"/>
    <w:rsid w:val="00C37D54"/>
    <w:rsid w:val="00C37E5C"/>
    <w:rsid w:val="00C41E63"/>
    <w:rsid w:val="00C43A04"/>
    <w:rsid w:val="00C43CF2"/>
    <w:rsid w:val="00C43EAE"/>
    <w:rsid w:val="00C45D15"/>
    <w:rsid w:val="00C47629"/>
    <w:rsid w:val="00C5126A"/>
    <w:rsid w:val="00C51639"/>
    <w:rsid w:val="00C51E9D"/>
    <w:rsid w:val="00C52049"/>
    <w:rsid w:val="00C525FA"/>
    <w:rsid w:val="00C529A8"/>
    <w:rsid w:val="00C5314E"/>
    <w:rsid w:val="00C54B27"/>
    <w:rsid w:val="00C629FC"/>
    <w:rsid w:val="00C65B56"/>
    <w:rsid w:val="00C75749"/>
    <w:rsid w:val="00C75F62"/>
    <w:rsid w:val="00C76AA1"/>
    <w:rsid w:val="00C802EE"/>
    <w:rsid w:val="00C80E65"/>
    <w:rsid w:val="00C81942"/>
    <w:rsid w:val="00C82AA6"/>
    <w:rsid w:val="00C84114"/>
    <w:rsid w:val="00C841F5"/>
    <w:rsid w:val="00C84D46"/>
    <w:rsid w:val="00C87626"/>
    <w:rsid w:val="00C8776C"/>
    <w:rsid w:val="00C91A9E"/>
    <w:rsid w:val="00C92163"/>
    <w:rsid w:val="00C94A2B"/>
    <w:rsid w:val="00C94FA0"/>
    <w:rsid w:val="00C95A19"/>
    <w:rsid w:val="00CA07EA"/>
    <w:rsid w:val="00CA3428"/>
    <w:rsid w:val="00CA3A02"/>
    <w:rsid w:val="00CA3C84"/>
    <w:rsid w:val="00CA4093"/>
    <w:rsid w:val="00CA4A3C"/>
    <w:rsid w:val="00CA686C"/>
    <w:rsid w:val="00CA6F0E"/>
    <w:rsid w:val="00CB1148"/>
    <w:rsid w:val="00CB1AC9"/>
    <w:rsid w:val="00CB1F4D"/>
    <w:rsid w:val="00CB4DF3"/>
    <w:rsid w:val="00CC4BAA"/>
    <w:rsid w:val="00CC4D8C"/>
    <w:rsid w:val="00CC4FE2"/>
    <w:rsid w:val="00CC7C91"/>
    <w:rsid w:val="00CD1193"/>
    <w:rsid w:val="00CD1511"/>
    <w:rsid w:val="00CD2D42"/>
    <w:rsid w:val="00CD3340"/>
    <w:rsid w:val="00CD3759"/>
    <w:rsid w:val="00CD38A6"/>
    <w:rsid w:val="00CD5495"/>
    <w:rsid w:val="00CD6413"/>
    <w:rsid w:val="00CE2828"/>
    <w:rsid w:val="00CE31E9"/>
    <w:rsid w:val="00CE389F"/>
    <w:rsid w:val="00CE4414"/>
    <w:rsid w:val="00CF0418"/>
    <w:rsid w:val="00CF043A"/>
    <w:rsid w:val="00CF1BF0"/>
    <w:rsid w:val="00CF1F98"/>
    <w:rsid w:val="00CF296D"/>
    <w:rsid w:val="00CF2A55"/>
    <w:rsid w:val="00CF2BE2"/>
    <w:rsid w:val="00CF3F66"/>
    <w:rsid w:val="00CF4EF9"/>
    <w:rsid w:val="00CF5395"/>
    <w:rsid w:val="00CF7375"/>
    <w:rsid w:val="00D02E7C"/>
    <w:rsid w:val="00D04CA5"/>
    <w:rsid w:val="00D0577D"/>
    <w:rsid w:val="00D061D3"/>
    <w:rsid w:val="00D0634C"/>
    <w:rsid w:val="00D0635C"/>
    <w:rsid w:val="00D0648E"/>
    <w:rsid w:val="00D0663C"/>
    <w:rsid w:val="00D074E9"/>
    <w:rsid w:val="00D10AB5"/>
    <w:rsid w:val="00D12384"/>
    <w:rsid w:val="00D214A9"/>
    <w:rsid w:val="00D21D5F"/>
    <w:rsid w:val="00D23DC5"/>
    <w:rsid w:val="00D260F8"/>
    <w:rsid w:val="00D2750D"/>
    <w:rsid w:val="00D27ADC"/>
    <w:rsid w:val="00D3025D"/>
    <w:rsid w:val="00D3042B"/>
    <w:rsid w:val="00D30A32"/>
    <w:rsid w:val="00D3150B"/>
    <w:rsid w:val="00D331F7"/>
    <w:rsid w:val="00D335D5"/>
    <w:rsid w:val="00D33931"/>
    <w:rsid w:val="00D34FB4"/>
    <w:rsid w:val="00D35302"/>
    <w:rsid w:val="00D35BB2"/>
    <w:rsid w:val="00D40191"/>
    <w:rsid w:val="00D4147C"/>
    <w:rsid w:val="00D417B6"/>
    <w:rsid w:val="00D41F91"/>
    <w:rsid w:val="00D42097"/>
    <w:rsid w:val="00D43E9E"/>
    <w:rsid w:val="00D4563B"/>
    <w:rsid w:val="00D46E7A"/>
    <w:rsid w:val="00D471D4"/>
    <w:rsid w:val="00D503DB"/>
    <w:rsid w:val="00D50484"/>
    <w:rsid w:val="00D5059B"/>
    <w:rsid w:val="00D50713"/>
    <w:rsid w:val="00D57A6B"/>
    <w:rsid w:val="00D61229"/>
    <w:rsid w:val="00D66958"/>
    <w:rsid w:val="00D70326"/>
    <w:rsid w:val="00D7361A"/>
    <w:rsid w:val="00D740CE"/>
    <w:rsid w:val="00D77AF9"/>
    <w:rsid w:val="00D77E08"/>
    <w:rsid w:val="00D77E67"/>
    <w:rsid w:val="00D82C8F"/>
    <w:rsid w:val="00D84AAE"/>
    <w:rsid w:val="00D84F85"/>
    <w:rsid w:val="00D90674"/>
    <w:rsid w:val="00D90CEC"/>
    <w:rsid w:val="00D95BA9"/>
    <w:rsid w:val="00D95D79"/>
    <w:rsid w:val="00D95E89"/>
    <w:rsid w:val="00D978EC"/>
    <w:rsid w:val="00DA512D"/>
    <w:rsid w:val="00DA5343"/>
    <w:rsid w:val="00DA6A43"/>
    <w:rsid w:val="00DB2161"/>
    <w:rsid w:val="00DB22E2"/>
    <w:rsid w:val="00DB3CB1"/>
    <w:rsid w:val="00DB48EF"/>
    <w:rsid w:val="00DB6B72"/>
    <w:rsid w:val="00DB7267"/>
    <w:rsid w:val="00DC1B91"/>
    <w:rsid w:val="00DC22C7"/>
    <w:rsid w:val="00DC2DCF"/>
    <w:rsid w:val="00DC353F"/>
    <w:rsid w:val="00DC3557"/>
    <w:rsid w:val="00DC4530"/>
    <w:rsid w:val="00DC52DC"/>
    <w:rsid w:val="00DC6EA0"/>
    <w:rsid w:val="00DC7EC5"/>
    <w:rsid w:val="00DD051B"/>
    <w:rsid w:val="00DD06D8"/>
    <w:rsid w:val="00DD0AE6"/>
    <w:rsid w:val="00DD0D03"/>
    <w:rsid w:val="00DD5904"/>
    <w:rsid w:val="00DD5A8E"/>
    <w:rsid w:val="00DD6438"/>
    <w:rsid w:val="00DD6972"/>
    <w:rsid w:val="00DE05A4"/>
    <w:rsid w:val="00DE0934"/>
    <w:rsid w:val="00DE12AB"/>
    <w:rsid w:val="00DE17D3"/>
    <w:rsid w:val="00DE1A49"/>
    <w:rsid w:val="00DE2CCA"/>
    <w:rsid w:val="00DF0648"/>
    <w:rsid w:val="00DF204C"/>
    <w:rsid w:val="00DF29B6"/>
    <w:rsid w:val="00DF502C"/>
    <w:rsid w:val="00E04177"/>
    <w:rsid w:val="00E046AD"/>
    <w:rsid w:val="00E050AA"/>
    <w:rsid w:val="00E0625C"/>
    <w:rsid w:val="00E07975"/>
    <w:rsid w:val="00E14137"/>
    <w:rsid w:val="00E14205"/>
    <w:rsid w:val="00E14E6C"/>
    <w:rsid w:val="00E15BD7"/>
    <w:rsid w:val="00E20C21"/>
    <w:rsid w:val="00E2107B"/>
    <w:rsid w:val="00E26640"/>
    <w:rsid w:val="00E27A5C"/>
    <w:rsid w:val="00E305A5"/>
    <w:rsid w:val="00E325AD"/>
    <w:rsid w:val="00E34ED3"/>
    <w:rsid w:val="00E34F7E"/>
    <w:rsid w:val="00E3578F"/>
    <w:rsid w:val="00E4256A"/>
    <w:rsid w:val="00E42C1B"/>
    <w:rsid w:val="00E44668"/>
    <w:rsid w:val="00E45FFB"/>
    <w:rsid w:val="00E463B6"/>
    <w:rsid w:val="00E46FE4"/>
    <w:rsid w:val="00E477C7"/>
    <w:rsid w:val="00E50E94"/>
    <w:rsid w:val="00E51A00"/>
    <w:rsid w:val="00E52035"/>
    <w:rsid w:val="00E527B6"/>
    <w:rsid w:val="00E548E3"/>
    <w:rsid w:val="00E570FF"/>
    <w:rsid w:val="00E57B69"/>
    <w:rsid w:val="00E57D44"/>
    <w:rsid w:val="00E60705"/>
    <w:rsid w:val="00E61522"/>
    <w:rsid w:val="00E6255E"/>
    <w:rsid w:val="00E62895"/>
    <w:rsid w:val="00E62AEC"/>
    <w:rsid w:val="00E62D03"/>
    <w:rsid w:val="00E630DF"/>
    <w:rsid w:val="00E655E8"/>
    <w:rsid w:val="00E66550"/>
    <w:rsid w:val="00E67C48"/>
    <w:rsid w:val="00E70CAB"/>
    <w:rsid w:val="00E733E6"/>
    <w:rsid w:val="00E7379B"/>
    <w:rsid w:val="00E73F1D"/>
    <w:rsid w:val="00E75894"/>
    <w:rsid w:val="00E77227"/>
    <w:rsid w:val="00E80503"/>
    <w:rsid w:val="00E80817"/>
    <w:rsid w:val="00E81CA7"/>
    <w:rsid w:val="00E82823"/>
    <w:rsid w:val="00E86E30"/>
    <w:rsid w:val="00E87DFB"/>
    <w:rsid w:val="00E91441"/>
    <w:rsid w:val="00E95077"/>
    <w:rsid w:val="00E952E2"/>
    <w:rsid w:val="00E95D37"/>
    <w:rsid w:val="00E96701"/>
    <w:rsid w:val="00E96E95"/>
    <w:rsid w:val="00E97140"/>
    <w:rsid w:val="00E978CD"/>
    <w:rsid w:val="00EA20B4"/>
    <w:rsid w:val="00EA2D0D"/>
    <w:rsid w:val="00EA513D"/>
    <w:rsid w:val="00EA5969"/>
    <w:rsid w:val="00EA7E78"/>
    <w:rsid w:val="00EB07F7"/>
    <w:rsid w:val="00EB09A2"/>
    <w:rsid w:val="00EB25DD"/>
    <w:rsid w:val="00EB32E6"/>
    <w:rsid w:val="00EB3677"/>
    <w:rsid w:val="00EB3A6F"/>
    <w:rsid w:val="00EB3EC3"/>
    <w:rsid w:val="00EB4205"/>
    <w:rsid w:val="00EB4FFF"/>
    <w:rsid w:val="00EB52CE"/>
    <w:rsid w:val="00EB5D1B"/>
    <w:rsid w:val="00EB7583"/>
    <w:rsid w:val="00EB7804"/>
    <w:rsid w:val="00EB7B90"/>
    <w:rsid w:val="00EC08E2"/>
    <w:rsid w:val="00EC0A01"/>
    <w:rsid w:val="00EC10DC"/>
    <w:rsid w:val="00EC22EA"/>
    <w:rsid w:val="00EC239F"/>
    <w:rsid w:val="00EC3576"/>
    <w:rsid w:val="00ED2153"/>
    <w:rsid w:val="00ED437A"/>
    <w:rsid w:val="00ED55DC"/>
    <w:rsid w:val="00ED653C"/>
    <w:rsid w:val="00EE3281"/>
    <w:rsid w:val="00EE3367"/>
    <w:rsid w:val="00EE407F"/>
    <w:rsid w:val="00EE4FB8"/>
    <w:rsid w:val="00EF1559"/>
    <w:rsid w:val="00EF24F5"/>
    <w:rsid w:val="00EF2D10"/>
    <w:rsid w:val="00EF2D9C"/>
    <w:rsid w:val="00EF5147"/>
    <w:rsid w:val="00F012F5"/>
    <w:rsid w:val="00F02A5D"/>
    <w:rsid w:val="00F0374F"/>
    <w:rsid w:val="00F06F61"/>
    <w:rsid w:val="00F10C74"/>
    <w:rsid w:val="00F115EA"/>
    <w:rsid w:val="00F12C05"/>
    <w:rsid w:val="00F12C23"/>
    <w:rsid w:val="00F15F21"/>
    <w:rsid w:val="00F165F8"/>
    <w:rsid w:val="00F17E8D"/>
    <w:rsid w:val="00F221D6"/>
    <w:rsid w:val="00F22697"/>
    <w:rsid w:val="00F2271B"/>
    <w:rsid w:val="00F22C1E"/>
    <w:rsid w:val="00F23537"/>
    <w:rsid w:val="00F23ED2"/>
    <w:rsid w:val="00F25306"/>
    <w:rsid w:val="00F2580F"/>
    <w:rsid w:val="00F26626"/>
    <w:rsid w:val="00F30EB2"/>
    <w:rsid w:val="00F312FD"/>
    <w:rsid w:val="00F3231C"/>
    <w:rsid w:val="00F33125"/>
    <w:rsid w:val="00F33F86"/>
    <w:rsid w:val="00F34F3E"/>
    <w:rsid w:val="00F355E7"/>
    <w:rsid w:val="00F35896"/>
    <w:rsid w:val="00F443E4"/>
    <w:rsid w:val="00F44F1F"/>
    <w:rsid w:val="00F452EB"/>
    <w:rsid w:val="00F4580A"/>
    <w:rsid w:val="00F464ED"/>
    <w:rsid w:val="00F46AAC"/>
    <w:rsid w:val="00F475C8"/>
    <w:rsid w:val="00F51563"/>
    <w:rsid w:val="00F51831"/>
    <w:rsid w:val="00F5311A"/>
    <w:rsid w:val="00F53685"/>
    <w:rsid w:val="00F54758"/>
    <w:rsid w:val="00F55ACB"/>
    <w:rsid w:val="00F561DD"/>
    <w:rsid w:val="00F564A6"/>
    <w:rsid w:val="00F57B13"/>
    <w:rsid w:val="00F60A53"/>
    <w:rsid w:val="00F62CBB"/>
    <w:rsid w:val="00F63995"/>
    <w:rsid w:val="00F738B2"/>
    <w:rsid w:val="00F73B49"/>
    <w:rsid w:val="00F743BD"/>
    <w:rsid w:val="00F74C92"/>
    <w:rsid w:val="00F74DDB"/>
    <w:rsid w:val="00F7702B"/>
    <w:rsid w:val="00F77984"/>
    <w:rsid w:val="00F803E9"/>
    <w:rsid w:val="00F80B66"/>
    <w:rsid w:val="00F81321"/>
    <w:rsid w:val="00F82F2A"/>
    <w:rsid w:val="00F8679E"/>
    <w:rsid w:val="00F87D61"/>
    <w:rsid w:val="00F87E80"/>
    <w:rsid w:val="00F91DC0"/>
    <w:rsid w:val="00F938E0"/>
    <w:rsid w:val="00F9464B"/>
    <w:rsid w:val="00F956C0"/>
    <w:rsid w:val="00F95ED5"/>
    <w:rsid w:val="00F97E7B"/>
    <w:rsid w:val="00FA48CF"/>
    <w:rsid w:val="00FA7F9A"/>
    <w:rsid w:val="00FB03D0"/>
    <w:rsid w:val="00FB4BB3"/>
    <w:rsid w:val="00FB4CA1"/>
    <w:rsid w:val="00FB6E8B"/>
    <w:rsid w:val="00FB7A32"/>
    <w:rsid w:val="00FC002F"/>
    <w:rsid w:val="00FC2157"/>
    <w:rsid w:val="00FC4293"/>
    <w:rsid w:val="00FC4B55"/>
    <w:rsid w:val="00FC646A"/>
    <w:rsid w:val="00FD096E"/>
    <w:rsid w:val="00FD3EA1"/>
    <w:rsid w:val="00FD5771"/>
    <w:rsid w:val="00FD72D1"/>
    <w:rsid w:val="00FD7DA9"/>
    <w:rsid w:val="00FE0745"/>
    <w:rsid w:val="00FE0E09"/>
    <w:rsid w:val="00FE33B1"/>
    <w:rsid w:val="00FE47DD"/>
    <w:rsid w:val="00FE769A"/>
    <w:rsid w:val="00FF1B40"/>
    <w:rsid w:val="00FF41CD"/>
    <w:rsid w:val="00FF75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6F"/>
    <w:rPr>
      <w:rFonts w:ascii="Times New Roman" w:eastAsia="Times New Roman" w:hAnsi="Times New Roman"/>
      <w:sz w:val="24"/>
      <w:szCs w:val="24"/>
    </w:rPr>
  </w:style>
  <w:style w:type="paragraph" w:styleId="Ttulo3">
    <w:name w:val="heading 3"/>
    <w:basedOn w:val="Normal"/>
    <w:next w:val="Normal"/>
    <w:link w:val="Ttulo3Char"/>
    <w:qFormat/>
    <w:rsid w:val="006903CD"/>
    <w:pPr>
      <w:keepNext/>
      <w:jc w:val="center"/>
      <w:outlineLvl w:val="2"/>
    </w:pPr>
    <w:rPr>
      <w:rFonts w:ascii="Helvetica-BoldOblique" w:hAnsi="Helvetica-BoldOblique"/>
      <w:i/>
      <w:snapToGrid w:val="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6903CD"/>
    <w:rPr>
      <w:rFonts w:ascii="Helvetica-BoldOblique" w:eastAsia="Times New Roman" w:hAnsi="Helvetica-BoldOblique" w:cs="Times New Roman"/>
      <w:i/>
      <w:snapToGrid w:val="0"/>
      <w:szCs w:val="20"/>
      <w:lang w:eastAsia="pt-BR"/>
    </w:rPr>
  </w:style>
  <w:style w:type="character" w:styleId="Hyperlink">
    <w:name w:val="Hyperlink"/>
    <w:uiPriority w:val="99"/>
    <w:rsid w:val="007E726F"/>
    <w:rPr>
      <w:color w:val="0000FF"/>
      <w:u w:val="single"/>
    </w:rPr>
  </w:style>
  <w:style w:type="paragraph" w:styleId="Corpodetexto">
    <w:name w:val="Body Text"/>
    <w:basedOn w:val="Normal"/>
    <w:link w:val="CorpodetextoChar"/>
    <w:rsid w:val="007E726F"/>
    <w:pPr>
      <w:jc w:val="both"/>
    </w:pPr>
    <w:rPr>
      <w:rFonts w:ascii="Arial" w:hAnsi="Arial"/>
      <w:sz w:val="20"/>
      <w:szCs w:val="20"/>
    </w:rPr>
  </w:style>
  <w:style w:type="character" w:customStyle="1" w:styleId="CorpodetextoChar">
    <w:name w:val="Corpo de texto Char"/>
    <w:link w:val="Corpodetexto"/>
    <w:rsid w:val="007E726F"/>
    <w:rPr>
      <w:rFonts w:ascii="Arial" w:eastAsia="Times New Roman" w:hAnsi="Arial" w:cs="Times New Roman"/>
      <w:sz w:val="20"/>
      <w:szCs w:val="20"/>
      <w:lang w:eastAsia="pt-BR"/>
    </w:rPr>
  </w:style>
  <w:style w:type="paragraph" w:styleId="PargrafodaLista">
    <w:name w:val="List Paragraph"/>
    <w:basedOn w:val="Normal"/>
    <w:uiPriority w:val="34"/>
    <w:qFormat/>
    <w:rsid w:val="007E726F"/>
    <w:pPr>
      <w:ind w:left="720"/>
      <w:contextualSpacing/>
    </w:pPr>
    <w:rPr>
      <w:rFonts w:ascii="Calibri" w:hAnsi="Calibri"/>
      <w:sz w:val="22"/>
      <w:szCs w:val="22"/>
      <w:lang w:eastAsia="en-US"/>
    </w:rPr>
  </w:style>
  <w:style w:type="paragraph" w:styleId="NormalWeb">
    <w:name w:val="Normal (Web)"/>
    <w:basedOn w:val="Normal"/>
    <w:uiPriority w:val="99"/>
    <w:rsid w:val="006903CD"/>
    <w:pPr>
      <w:spacing w:before="100" w:beforeAutospacing="1" w:after="100" w:afterAutospacing="1"/>
    </w:pPr>
    <w:rPr>
      <w:color w:val="000000"/>
    </w:rPr>
  </w:style>
  <w:style w:type="character" w:customStyle="1" w:styleId="nw1">
    <w:name w:val="nw1"/>
    <w:basedOn w:val="Fontepargpadro"/>
    <w:rsid w:val="004437CB"/>
  </w:style>
  <w:style w:type="paragraph" w:styleId="Cabealho">
    <w:name w:val="header"/>
    <w:basedOn w:val="Normal"/>
    <w:link w:val="CabealhoChar"/>
    <w:uiPriority w:val="99"/>
    <w:unhideWhenUsed/>
    <w:rsid w:val="00286E31"/>
    <w:pPr>
      <w:tabs>
        <w:tab w:val="center" w:pos="4252"/>
        <w:tab w:val="right" w:pos="8504"/>
      </w:tabs>
    </w:pPr>
  </w:style>
  <w:style w:type="character" w:customStyle="1" w:styleId="CabealhoChar">
    <w:name w:val="Cabeçalho Char"/>
    <w:link w:val="Cabealho"/>
    <w:uiPriority w:val="99"/>
    <w:rsid w:val="00286E3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86E31"/>
    <w:pPr>
      <w:tabs>
        <w:tab w:val="center" w:pos="4252"/>
        <w:tab w:val="right" w:pos="8504"/>
      </w:tabs>
    </w:pPr>
  </w:style>
  <w:style w:type="character" w:customStyle="1" w:styleId="RodapChar">
    <w:name w:val="Rodapé Char"/>
    <w:link w:val="Rodap"/>
    <w:uiPriority w:val="99"/>
    <w:rsid w:val="00286E31"/>
    <w:rPr>
      <w:rFonts w:ascii="Times New Roman" w:eastAsia="Times New Roman" w:hAnsi="Times New Roman" w:cs="Times New Roman"/>
      <w:sz w:val="24"/>
      <w:szCs w:val="24"/>
      <w:lang w:eastAsia="pt-BR"/>
    </w:rPr>
  </w:style>
  <w:style w:type="paragraph" w:styleId="Legenda">
    <w:name w:val="caption"/>
    <w:basedOn w:val="Normal"/>
    <w:next w:val="Normal"/>
    <w:qFormat/>
    <w:rsid w:val="00286E31"/>
    <w:pPr>
      <w:widowControl w:val="0"/>
      <w:jc w:val="both"/>
    </w:pPr>
    <w:rPr>
      <w:b/>
      <w:bCs/>
    </w:rPr>
  </w:style>
  <w:style w:type="character" w:styleId="HiperlinkVisitado">
    <w:name w:val="FollowedHyperlink"/>
    <w:uiPriority w:val="99"/>
    <w:semiHidden/>
    <w:unhideWhenUsed/>
    <w:rsid w:val="00CB4DF3"/>
    <w:rPr>
      <w:color w:val="800080"/>
      <w:u w:val="single"/>
    </w:rPr>
  </w:style>
  <w:style w:type="paragraph" w:customStyle="1" w:styleId="font5">
    <w:name w:val="font5"/>
    <w:basedOn w:val="Normal"/>
    <w:rsid w:val="00195923"/>
    <w:pPr>
      <w:spacing w:before="100" w:beforeAutospacing="1" w:after="100" w:afterAutospacing="1"/>
    </w:pPr>
    <w:rPr>
      <w:rFonts w:ascii="Arial" w:hAnsi="Arial" w:cs="Arial"/>
      <w:sz w:val="16"/>
      <w:szCs w:val="16"/>
    </w:rPr>
  </w:style>
  <w:style w:type="paragraph" w:customStyle="1" w:styleId="font6">
    <w:name w:val="font6"/>
    <w:basedOn w:val="Normal"/>
    <w:rsid w:val="00195923"/>
    <w:pPr>
      <w:spacing w:before="100" w:beforeAutospacing="1" w:after="100" w:afterAutospacing="1"/>
    </w:pPr>
    <w:rPr>
      <w:rFonts w:ascii="Arial" w:hAnsi="Arial" w:cs="Arial"/>
      <w:sz w:val="20"/>
      <w:szCs w:val="20"/>
    </w:rPr>
  </w:style>
  <w:style w:type="paragraph" w:customStyle="1" w:styleId="xl65">
    <w:name w:val="xl65"/>
    <w:basedOn w:val="Normal"/>
    <w:rsid w:val="001959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66">
    <w:name w:val="xl66"/>
    <w:basedOn w:val="Normal"/>
    <w:rsid w:val="001959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rPr>
  </w:style>
  <w:style w:type="paragraph" w:customStyle="1" w:styleId="xl67">
    <w:name w:val="xl67"/>
    <w:basedOn w:val="Normal"/>
    <w:rsid w:val="001959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68">
    <w:name w:val="xl68"/>
    <w:basedOn w:val="Normal"/>
    <w:rsid w:val="00195923"/>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both"/>
    </w:pPr>
    <w:rPr>
      <w:rFonts w:ascii="Arial" w:hAnsi="Arial" w:cs="Arial"/>
      <w:b/>
      <w:bCs/>
      <w:sz w:val="20"/>
      <w:szCs w:val="20"/>
    </w:rPr>
  </w:style>
  <w:style w:type="paragraph" w:customStyle="1" w:styleId="xl69">
    <w:name w:val="xl69"/>
    <w:basedOn w:val="Normal"/>
    <w:rsid w:val="001959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70">
    <w:name w:val="xl70"/>
    <w:basedOn w:val="Normal"/>
    <w:rsid w:val="0019592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Normal"/>
    <w:rsid w:val="0019592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72">
    <w:name w:val="xl72"/>
    <w:basedOn w:val="Normal"/>
    <w:rsid w:val="00195923"/>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3">
    <w:name w:val="xl73"/>
    <w:basedOn w:val="Normal"/>
    <w:rsid w:val="00195923"/>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4">
    <w:name w:val="xl74"/>
    <w:basedOn w:val="Normal"/>
    <w:rsid w:val="00195923"/>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5">
    <w:name w:val="xl75"/>
    <w:basedOn w:val="Normal"/>
    <w:rsid w:val="00195923"/>
    <w:pPr>
      <w:pBdr>
        <w:top w:val="single" w:sz="4" w:space="0" w:color="auto"/>
        <w:left w:val="single" w:sz="4" w:space="0" w:color="auto"/>
      </w:pBdr>
      <w:spacing w:before="100" w:beforeAutospacing="1" w:after="100" w:afterAutospacing="1"/>
    </w:pPr>
    <w:rPr>
      <w:rFonts w:ascii="Arial" w:hAnsi="Arial" w:cs="Arial"/>
      <w:b/>
      <w:bCs/>
      <w:sz w:val="20"/>
      <w:szCs w:val="20"/>
    </w:rPr>
  </w:style>
  <w:style w:type="paragraph" w:customStyle="1" w:styleId="xl76">
    <w:name w:val="xl76"/>
    <w:basedOn w:val="Normal"/>
    <w:rsid w:val="00195923"/>
    <w:pPr>
      <w:pBdr>
        <w:top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7">
    <w:name w:val="xl77"/>
    <w:basedOn w:val="Normal"/>
    <w:rsid w:val="00195923"/>
    <w:pPr>
      <w:pBdr>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78">
    <w:name w:val="xl78"/>
    <w:basedOn w:val="Normal"/>
    <w:rsid w:val="00195923"/>
    <w:pPr>
      <w:pBdr>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9">
    <w:name w:val="xl79"/>
    <w:basedOn w:val="Normal"/>
    <w:rsid w:val="0019592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80">
    <w:name w:val="xl80"/>
    <w:basedOn w:val="Normal"/>
    <w:rsid w:val="0019592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1">
    <w:name w:val="xl81"/>
    <w:basedOn w:val="Normal"/>
    <w:rsid w:val="001959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styleId="Textodebalo">
    <w:name w:val="Balloon Text"/>
    <w:basedOn w:val="Normal"/>
    <w:link w:val="TextodebaloChar"/>
    <w:uiPriority w:val="99"/>
    <w:semiHidden/>
    <w:unhideWhenUsed/>
    <w:rsid w:val="007F3914"/>
    <w:rPr>
      <w:rFonts w:ascii="Tahoma" w:hAnsi="Tahoma"/>
      <w:sz w:val="16"/>
      <w:szCs w:val="16"/>
    </w:rPr>
  </w:style>
  <w:style w:type="character" w:customStyle="1" w:styleId="TextodebaloChar">
    <w:name w:val="Texto de balão Char"/>
    <w:link w:val="Textodebalo"/>
    <w:uiPriority w:val="99"/>
    <w:semiHidden/>
    <w:rsid w:val="007F3914"/>
    <w:rPr>
      <w:rFonts w:ascii="Tahoma" w:eastAsia="Times New Roman" w:hAnsi="Tahoma" w:cs="Tahoma"/>
      <w:sz w:val="16"/>
      <w:szCs w:val="16"/>
    </w:rPr>
  </w:style>
  <w:style w:type="paragraph" w:styleId="Corpodetexto2">
    <w:name w:val="Body Text 2"/>
    <w:basedOn w:val="Normal"/>
    <w:link w:val="Corpodetexto2Char"/>
    <w:uiPriority w:val="99"/>
    <w:unhideWhenUsed/>
    <w:rsid w:val="00D42097"/>
    <w:pPr>
      <w:spacing w:after="120" w:line="480" w:lineRule="auto"/>
    </w:pPr>
  </w:style>
  <w:style w:type="character" w:customStyle="1" w:styleId="Corpodetexto2Char">
    <w:name w:val="Corpo de texto 2 Char"/>
    <w:link w:val="Corpodetexto2"/>
    <w:uiPriority w:val="99"/>
    <w:rsid w:val="00D42097"/>
    <w:rPr>
      <w:rFonts w:ascii="Times New Roman" w:eastAsia="Times New Roman" w:hAnsi="Times New Roman"/>
      <w:sz w:val="24"/>
      <w:szCs w:val="24"/>
    </w:rPr>
  </w:style>
  <w:style w:type="paragraph" w:customStyle="1" w:styleId="Edital">
    <w:name w:val="Edital"/>
    <w:basedOn w:val="Normal"/>
    <w:next w:val="Normal"/>
    <w:uiPriority w:val="99"/>
    <w:rsid w:val="0051520C"/>
    <w:pPr>
      <w:numPr>
        <w:numId w:val="27"/>
      </w:numPr>
      <w:spacing w:before="120" w:after="120" w:line="360" w:lineRule="auto"/>
      <w:jc w:val="both"/>
    </w:pPr>
    <w:rPr>
      <w:rFonts w:ascii="Tahoma" w:hAnsi="Tahoma"/>
      <w:color w:val="000000"/>
      <w:sz w:val="20"/>
      <w:szCs w:val="18"/>
    </w:rPr>
  </w:style>
  <w:style w:type="character" w:styleId="Nmerodepgina">
    <w:name w:val="page number"/>
    <w:uiPriority w:val="99"/>
    <w:rsid w:val="00C324D6"/>
    <w:rPr>
      <w:rFonts w:cs="Times New Roman"/>
    </w:rPr>
  </w:style>
  <w:style w:type="paragraph" w:styleId="SemEspaamento">
    <w:name w:val="No Spacing"/>
    <w:uiPriority w:val="1"/>
    <w:qFormat/>
    <w:rsid w:val="003E4291"/>
    <w:rPr>
      <w:sz w:val="22"/>
      <w:szCs w:val="22"/>
      <w:lang w:eastAsia="en-US"/>
    </w:rPr>
  </w:style>
  <w:style w:type="character" w:customStyle="1" w:styleId="apple-converted-space">
    <w:name w:val="apple-converted-space"/>
    <w:rsid w:val="003E4291"/>
  </w:style>
  <w:style w:type="paragraph" w:customStyle="1" w:styleId="NormalWeb2">
    <w:name w:val="Normal (Web)2"/>
    <w:basedOn w:val="Normal"/>
    <w:rsid w:val="003E4291"/>
    <w:pPr>
      <w:suppressAutoHyphens/>
      <w:spacing w:before="280" w:after="280" w:line="240" w:lineRule="atLeast"/>
    </w:pPr>
    <w:rPr>
      <w:rFonts w:ascii="Arial" w:hAnsi="Arial" w:cs="Arial"/>
      <w:color w:val="00000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5172">
      <w:bodyDiv w:val="1"/>
      <w:marLeft w:val="0"/>
      <w:marRight w:val="0"/>
      <w:marTop w:val="0"/>
      <w:marBottom w:val="0"/>
      <w:divBdr>
        <w:top w:val="none" w:sz="0" w:space="0" w:color="auto"/>
        <w:left w:val="none" w:sz="0" w:space="0" w:color="auto"/>
        <w:bottom w:val="none" w:sz="0" w:space="0" w:color="auto"/>
        <w:right w:val="none" w:sz="0" w:space="0" w:color="auto"/>
      </w:divBdr>
    </w:div>
    <w:div w:id="20975827">
      <w:bodyDiv w:val="1"/>
      <w:marLeft w:val="0"/>
      <w:marRight w:val="0"/>
      <w:marTop w:val="0"/>
      <w:marBottom w:val="0"/>
      <w:divBdr>
        <w:top w:val="none" w:sz="0" w:space="0" w:color="auto"/>
        <w:left w:val="none" w:sz="0" w:space="0" w:color="auto"/>
        <w:bottom w:val="none" w:sz="0" w:space="0" w:color="auto"/>
        <w:right w:val="none" w:sz="0" w:space="0" w:color="auto"/>
      </w:divBdr>
    </w:div>
    <w:div w:id="51271401">
      <w:bodyDiv w:val="1"/>
      <w:marLeft w:val="0"/>
      <w:marRight w:val="0"/>
      <w:marTop w:val="0"/>
      <w:marBottom w:val="0"/>
      <w:divBdr>
        <w:top w:val="none" w:sz="0" w:space="0" w:color="auto"/>
        <w:left w:val="none" w:sz="0" w:space="0" w:color="auto"/>
        <w:bottom w:val="none" w:sz="0" w:space="0" w:color="auto"/>
        <w:right w:val="none" w:sz="0" w:space="0" w:color="auto"/>
      </w:divBdr>
    </w:div>
    <w:div w:id="83186408">
      <w:bodyDiv w:val="1"/>
      <w:marLeft w:val="0"/>
      <w:marRight w:val="0"/>
      <w:marTop w:val="0"/>
      <w:marBottom w:val="0"/>
      <w:divBdr>
        <w:top w:val="none" w:sz="0" w:space="0" w:color="auto"/>
        <w:left w:val="none" w:sz="0" w:space="0" w:color="auto"/>
        <w:bottom w:val="none" w:sz="0" w:space="0" w:color="auto"/>
        <w:right w:val="none" w:sz="0" w:space="0" w:color="auto"/>
      </w:divBdr>
    </w:div>
    <w:div w:id="95171971">
      <w:bodyDiv w:val="1"/>
      <w:marLeft w:val="0"/>
      <w:marRight w:val="0"/>
      <w:marTop w:val="0"/>
      <w:marBottom w:val="0"/>
      <w:divBdr>
        <w:top w:val="none" w:sz="0" w:space="0" w:color="auto"/>
        <w:left w:val="none" w:sz="0" w:space="0" w:color="auto"/>
        <w:bottom w:val="none" w:sz="0" w:space="0" w:color="auto"/>
        <w:right w:val="none" w:sz="0" w:space="0" w:color="auto"/>
      </w:divBdr>
    </w:div>
    <w:div w:id="98568701">
      <w:bodyDiv w:val="1"/>
      <w:marLeft w:val="0"/>
      <w:marRight w:val="0"/>
      <w:marTop w:val="0"/>
      <w:marBottom w:val="0"/>
      <w:divBdr>
        <w:top w:val="none" w:sz="0" w:space="0" w:color="auto"/>
        <w:left w:val="none" w:sz="0" w:space="0" w:color="auto"/>
        <w:bottom w:val="none" w:sz="0" w:space="0" w:color="auto"/>
        <w:right w:val="none" w:sz="0" w:space="0" w:color="auto"/>
      </w:divBdr>
    </w:div>
    <w:div w:id="107091684">
      <w:bodyDiv w:val="1"/>
      <w:marLeft w:val="0"/>
      <w:marRight w:val="0"/>
      <w:marTop w:val="0"/>
      <w:marBottom w:val="0"/>
      <w:divBdr>
        <w:top w:val="none" w:sz="0" w:space="0" w:color="auto"/>
        <w:left w:val="none" w:sz="0" w:space="0" w:color="auto"/>
        <w:bottom w:val="none" w:sz="0" w:space="0" w:color="auto"/>
        <w:right w:val="none" w:sz="0" w:space="0" w:color="auto"/>
      </w:divBdr>
    </w:div>
    <w:div w:id="225726311">
      <w:bodyDiv w:val="1"/>
      <w:marLeft w:val="0"/>
      <w:marRight w:val="0"/>
      <w:marTop w:val="0"/>
      <w:marBottom w:val="0"/>
      <w:divBdr>
        <w:top w:val="none" w:sz="0" w:space="0" w:color="auto"/>
        <w:left w:val="none" w:sz="0" w:space="0" w:color="auto"/>
        <w:bottom w:val="none" w:sz="0" w:space="0" w:color="auto"/>
        <w:right w:val="none" w:sz="0" w:space="0" w:color="auto"/>
      </w:divBdr>
    </w:div>
    <w:div w:id="259408356">
      <w:bodyDiv w:val="1"/>
      <w:marLeft w:val="0"/>
      <w:marRight w:val="0"/>
      <w:marTop w:val="0"/>
      <w:marBottom w:val="0"/>
      <w:divBdr>
        <w:top w:val="none" w:sz="0" w:space="0" w:color="auto"/>
        <w:left w:val="none" w:sz="0" w:space="0" w:color="auto"/>
        <w:bottom w:val="none" w:sz="0" w:space="0" w:color="auto"/>
        <w:right w:val="none" w:sz="0" w:space="0" w:color="auto"/>
      </w:divBdr>
    </w:div>
    <w:div w:id="275142896">
      <w:bodyDiv w:val="1"/>
      <w:marLeft w:val="0"/>
      <w:marRight w:val="0"/>
      <w:marTop w:val="0"/>
      <w:marBottom w:val="0"/>
      <w:divBdr>
        <w:top w:val="none" w:sz="0" w:space="0" w:color="auto"/>
        <w:left w:val="none" w:sz="0" w:space="0" w:color="auto"/>
        <w:bottom w:val="none" w:sz="0" w:space="0" w:color="auto"/>
        <w:right w:val="none" w:sz="0" w:space="0" w:color="auto"/>
      </w:divBdr>
    </w:div>
    <w:div w:id="284191542">
      <w:bodyDiv w:val="1"/>
      <w:marLeft w:val="0"/>
      <w:marRight w:val="0"/>
      <w:marTop w:val="0"/>
      <w:marBottom w:val="0"/>
      <w:divBdr>
        <w:top w:val="none" w:sz="0" w:space="0" w:color="auto"/>
        <w:left w:val="none" w:sz="0" w:space="0" w:color="auto"/>
        <w:bottom w:val="none" w:sz="0" w:space="0" w:color="auto"/>
        <w:right w:val="none" w:sz="0" w:space="0" w:color="auto"/>
      </w:divBdr>
    </w:div>
    <w:div w:id="312104895">
      <w:bodyDiv w:val="1"/>
      <w:marLeft w:val="0"/>
      <w:marRight w:val="0"/>
      <w:marTop w:val="0"/>
      <w:marBottom w:val="0"/>
      <w:divBdr>
        <w:top w:val="none" w:sz="0" w:space="0" w:color="auto"/>
        <w:left w:val="none" w:sz="0" w:space="0" w:color="auto"/>
        <w:bottom w:val="none" w:sz="0" w:space="0" w:color="auto"/>
        <w:right w:val="none" w:sz="0" w:space="0" w:color="auto"/>
      </w:divBdr>
    </w:div>
    <w:div w:id="324482490">
      <w:bodyDiv w:val="1"/>
      <w:marLeft w:val="0"/>
      <w:marRight w:val="0"/>
      <w:marTop w:val="0"/>
      <w:marBottom w:val="0"/>
      <w:divBdr>
        <w:top w:val="none" w:sz="0" w:space="0" w:color="auto"/>
        <w:left w:val="none" w:sz="0" w:space="0" w:color="auto"/>
        <w:bottom w:val="none" w:sz="0" w:space="0" w:color="auto"/>
        <w:right w:val="none" w:sz="0" w:space="0" w:color="auto"/>
      </w:divBdr>
    </w:div>
    <w:div w:id="356853328">
      <w:bodyDiv w:val="1"/>
      <w:marLeft w:val="0"/>
      <w:marRight w:val="0"/>
      <w:marTop w:val="0"/>
      <w:marBottom w:val="0"/>
      <w:divBdr>
        <w:top w:val="none" w:sz="0" w:space="0" w:color="auto"/>
        <w:left w:val="none" w:sz="0" w:space="0" w:color="auto"/>
        <w:bottom w:val="none" w:sz="0" w:space="0" w:color="auto"/>
        <w:right w:val="none" w:sz="0" w:space="0" w:color="auto"/>
      </w:divBdr>
    </w:div>
    <w:div w:id="403527330">
      <w:bodyDiv w:val="1"/>
      <w:marLeft w:val="0"/>
      <w:marRight w:val="0"/>
      <w:marTop w:val="0"/>
      <w:marBottom w:val="0"/>
      <w:divBdr>
        <w:top w:val="none" w:sz="0" w:space="0" w:color="auto"/>
        <w:left w:val="none" w:sz="0" w:space="0" w:color="auto"/>
        <w:bottom w:val="none" w:sz="0" w:space="0" w:color="auto"/>
        <w:right w:val="none" w:sz="0" w:space="0" w:color="auto"/>
      </w:divBdr>
    </w:div>
    <w:div w:id="479158111">
      <w:bodyDiv w:val="1"/>
      <w:marLeft w:val="0"/>
      <w:marRight w:val="0"/>
      <w:marTop w:val="0"/>
      <w:marBottom w:val="0"/>
      <w:divBdr>
        <w:top w:val="none" w:sz="0" w:space="0" w:color="auto"/>
        <w:left w:val="none" w:sz="0" w:space="0" w:color="auto"/>
        <w:bottom w:val="none" w:sz="0" w:space="0" w:color="auto"/>
        <w:right w:val="none" w:sz="0" w:space="0" w:color="auto"/>
      </w:divBdr>
    </w:div>
    <w:div w:id="572934220">
      <w:bodyDiv w:val="1"/>
      <w:marLeft w:val="0"/>
      <w:marRight w:val="0"/>
      <w:marTop w:val="0"/>
      <w:marBottom w:val="0"/>
      <w:divBdr>
        <w:top w:val="none" w:sz="0" w:space="0" w:color="auto"/>
        <w:left w:val="none" w:sz="0" w:space="0" w:color="auto"/>
        <w:bottom w:val="none" w:sz="0" w:space="0" w:color="auto"/>
        <w:right w:val="none" w:sz="0" w:space="0" w:color="auto"/>
      </w:divBdr>
    </w:div>
    <w:div w:id="591931299">
      <w:bodyDiv w:val="1"/>
      <w:marLeft w:val="0"/>
      <w:marRight w:val="0"/>
      <w:marTop w:val="0"/>
      <w:marBottom w:val="0"/>
      <w:divBdr>
        <w:top w:val="none" w:sz="0" w:space="0" w:color="auto"/>
        <w:left w:val="none" w:sz="0" w:space="0" w:color="auto"/>
        <w:bottom w:val="none" w:sz="0" w:space="0" w:color="auto"/>
        <w:right w:val="none" w:sz="0" w:space="0" w:color="auto"/>
      </w:divBdr>
    </w:div>
    <w:div w:id="689722260">
      <w:bodyDiv w:val="1"/>
      <w:marLeft w:val="0"/>
      <w:marRight w:val="0"/>
      <w:marTop w:val="0"/>
      <w:marBottom w:val="0"/>
      <w:divBdr>
        <w:top w:val="none" w:sz="0" w:space="0" w:color="auto"/>
        <w:left w:val="none" w:sz="0" w:space="0" w:color="auto"/>
        <w:bottom w:val="none" w:sz="0" w:space="0" w:color="auto"/>
        <w:right w:val="none" w:sz="0" w:space="0" w:color="auto"/>
      </w:divBdr>
    </w:div>
    <w:div w:id="772045992">
      <w:bodyDiv w:val="1"/>
      <w:marLeft w:val="0"/>
      <w:marRight w:val="0"/>
      <w:marTop w:val="0"/>
      <w:marBottom w:val="0"/>
      <w:divBdr>
        <w:top w:val="none" w:sz="0" w:space="0" w:color="auto"/>
        <w:left w:val="none" w:sz="0" w:space="0" w:color="auto"/>
        <w:bottom w:val="none" w:sz="0" w:space="0" w:color="auto"/>
        <w:right w:val="none" w:sz="0" w:space="0" w:color="auto"/>
      </w:divBdr>
    </w:div>
    <w:div w:id="777219853">
      <w:bodyDiv w:val="1"/>
      <w:marLeft w:val="0"/>
      <w:marRight w:val="0"/>
      <w:marTop w:val="0"/>
      <w:marBottom w:val="0"/>
      <w:divBdr>
        <w:top w:val="none" w:sz="0" w:space="0" w:color="auto"/>
        <w:left w:val="none" w:sz="0" w:space="0" w:color="auto"/>
        <w:bottom w:val="none" w:sz="0" w:space="0" w:color="auto"/>
        <w:right w:val="none" w:sz="0" w:space="0" w:color="auto"/>
      </w:divBdr>
    </w:div>
    <w:div w:id="794720061">
      <w:bodyDiv w:val="1"/>
      <w:marLeft w:val="0"/>
      <w:marRight w:val="0"/>
      <w:marTop w:val="0"/>
      <w:marBottom w:val="0"/>
      <w:divBdr>
        <w:top w:val="none" w:sz="0" w:space="0" w:color="auto"/>
        <w:left w:val="none" w:sz="0" w:space="0" w:color="auto"/>
        <w:bottom w:val="none" w:sz="0" w:space="0" w:color="auto"/>
        <w:right w:val="none" w:sz="0" w:space="0" w:color="auto"/>
      </w:divBdr>
    </w:div>
    <w:div w:id="801652032">
      <w:bodyDiv w:val="1"/>
      <w:marLeft w:val="0"/>
      <w:marRight w:val="0"/>
      <w:marTop w:val="0"/>
      <w:marBottom w:val="0"/>
      <w:divBdr>
        <w:top w:val="none" w:sz="0" w:space="0" w:color="auto"/>
        <w:left w:val="none" w:sz="0" w:space="0" w:color="auto"/>
        <w:bottom w:val="none" w:sz="0" w:space="0" w:color="auto"/>
        <w:right w:val="none" w:sz="0" w:space="0" w:color="auto"/>
      </w:divBdr>
    </w:div>
    <w:div w:id="843595427">
      <w:bodyDiv w:val="1"/>
      <w:marLeft w:val="0"/>
      <w:marRight w:val="0"/>
      <w:marTop w:val="0"/>
      <w:marBottom w:val="0"/>
      <w:divBdr>
        <w:top w:val="none" w:sz="0" w:space="0" w:color="auto"/>
        <w:left w:val="none" w:sz="0" w:space="0" w:color="auto"/>
        <w:bottom w:val="none" w:sz="0" w:space="0" w:color="auto"/>
        <w:right w:val="none" w:sz="0" w:space="0" w:color="auto"/>
      </w:divBdr>
    </w:div>
    <w:div w:id="855583516">
      <w:bodyDiv w:val="1"/>
      <w:marLeft w:val="0"/>
      <w:marRight w:val="0"/>
      <w:marTop w:val="0"/>
      <w:marBottom w:val="0"/>
      <w:divBdr>
        <w:top w:val="none" w:sz="0" w:space="0" w:color="auto"/>
        <w:left w:val="none" w:sz="0" w:space="0" w:color="auto"/>
        <w:bottom w:val="none" w:sz="0" w:space="0" w:color="auto"/>
        <w:right w:val="none" w:sz="0" w:space="0" w:color="auto"/>
      </w:divBdr>
    </w:div>
    <w:div w:id="930436178">
      <w:bodyDiv w:val="1"/>
      <w:marLeft w:val="0"/>
      <w:marRight w:val="0"/>
      <w:marTop w:val="0"/>
      <w:marBottom w:val="0"/>
      <w:divBdr>
        <w:top w:val="none" w:sz="0" w:space="0" w:color="auto"/>
        <w:left w:val="none" w:sz="0" w:space="0" w:color="auto"/>
        <w:bottom w:val="none" w:sz="0" w:space="0" w:color="auto"/>
        <w:right w:val="none" w:sz="0" w:space="0" w:color="auto"/>
      </w:divBdr>
    </w:div>
    <w:div w:id="1052576331">
      <w:bodyDiv w:val="1"/>
      <w:marLeft w:val="0"/>
      <w:marRight w:val="0"/>
      <w:marTop w:val="0"/>
      <w:marBottom w:val="0"/>
      <w:divBdr>
        <w:top w:val="none" w:sz="0" w:space="0" w:color="auto"/>
        <w:left w:val="none" w:sz="0" w:space="0" w:color="auto"/>
        <w:bottom w:val="none" w:sz="0" w:space="0" w:color="auto"/>
        <w:right w:val="none" w:sz="0" w:space="0" w:color="auto"/>
      </w:divBdr>
    </w:div>
    <w:div w:id="1090153431">
      <w:bodyDiv w:val="1"/>
      <w:marLeft w:val="0"/>
      <w:marRight w:val="0"/>
      <w:marTop w:val="0"/>
      <w:marBottom w:val="0"/>
      <w:divBdr>
        <w:top w:val="none" w:sz="0" w:space="0" w:color="auto"/>
        <w:left w:val="none" w:sz="0" w:space="0" w:color="auto"/>
        <w:bottom w:val="none" w:sz="0" w:space="0" w:color="auto"/>
        <w:right w:val="none" w:sz="0" w:space="0" w:color="auto"/>
      </w:divBdr>
    </w:div>
    <w:div w:id="1102189979">
      <w:bodyDiv w:val="1"/>
      <w:marLeft w:val="0"/>
      <w:marRight w:val="0"/>
      <w:marTop w:val="0"/>
      <w:marBottom w:val="0"/>
      <w:divBdr>
        <w:top w:val="none" w:sz="0" w:space="0" w:color="auto"/>
        <w:left w:val="none" w:sz="0" w:space="0" w:color="auto"/>
        <w:bottom w:val="none" w:sz="0" w:space="0" w:color="auto"/>
        <w:right w:val="none" w:sz="0" w:space="0" w:color="auto"/>
      </w:divBdr>
    </w:div>
    <w:div w:id="1113482053">
      <w:bodyDiv w:val="1"/>
      <w:marLeft w:val="0"/>
      <w:marRight w:val="0"/>
      <w:marTop w:val="0"/>
      <w:marBottom w:val="0"/>
      <w:divBdr>
        <w:top w:val="none" w:sz="0" w:space="0" w:color="auto"/>
        <w:left w:val="none" w:sz="0" w:space="0" w:color="auto"/>
        <w:bottom w:val="none" w:sz="0" w:space="0" w:color="auto"/>
        <w:right w:val="none" w:sz="0" w:space="0" w:color="auto"/>
      </w:divBdr>
    </w:div>
    <w:div w:id="1124466752">
      <w:bodyDiv w:val="1"/>
      <w:marLeft w:val="0"/>
      <w:marRight w:val="0"/>
      <w:marTop w:val="0"/>
      <w:marBottom w:val="0"/>
      <w:divBdr>
        <w:top w:val="none" w:sz="0" w:space="0" w:color="auto"/>
        <w:left w:val="none" w:sz="0" w:space="0" w:color="auto"/>
        <w:bottom w:val="none" w:sz="0" w:space="0" w:color="auto"/>
        <w:right w:val="none" w:sz="0" w:space="0" w:color="auto"/>
      </w:divBdr>
    </w:div>
    <w:div w:id="1153913060">
      <w:bodyDiv w:val="1"/>
      <w:marLeft w:val="0"/>
      <w:marRight w:val="0"/>
      <w:marTop w:val="0"/>
      <w:marBottom w:val="0"/>
      <w:divBdr>
        <w:top w:val="none" w:sz="0" w:space="0" w:color="auto"/>
        <w:left w:val="none" w:sz="0" w:space="0" w:color="auto"/>
        <w:bottom w:val="none" w:sz="0" w:space="0" w:color="auto"/>
        <w:right w:val="none" w:sz="0" w:space="0" w:color="auto"/>
      </w:divBdr>
    </w:div>
    <w:div w:id="1161505580">
      <w:bodyDiv w:val="1"/>
      <w:marLeft w:val="0"/>
      <w:marRight w:val="0"/>
      <w:marTop w:val="0"/>
      <w:marBottom w:val="0"/>
      <w:divBdr>
        <w:top w:val="none" w:sz="0" w:space="0" w:color="auto"/>
        <w:left w:val="none" w:sz="0" w:space="0" w:color="auto"/>
        <w:bottom w:val="none" w:sz="0" w:space="0" w:color="auto"/>
        <w:right w:val="none" w:sz="0" w:space="0" w:color="auto"/>
      </w:divBdr>
    </w:div>
    <w:div w:id="1303270098">
      <w:bodyDiv w:val="1"/>
      <w:marLeft w:val="0"/>
      <w:marRight w:val="0"/>
      <w:marTop w:val="0"/>
      <w:marBottom w:val="0"/>
      <w:divBdr>
        <w:top w:val="none" w:sz="0" w:space="0" w:color="auto"/>
        <w:left w:val="none" w:sz="0" w:space="0" w:color="auto"/>
        <w:bottom w:val="none" w:sz="0" w:space="0" w:color="auto"/>
        <w:right w:val="none" w:sz="0" w:space="0" w:color="auto"/>
      </w:divBdr>
    </w:div>
    <w:div w:id="1310136476">
      <w:bodyDiv w:val="1"/>
      <w:marLeft w:val="0"/>
      <w:marRight w:val="0"/>
      <w:marTop w:val="0"/>
      <w:marBottom w:val="0"/>
      <w:divBdr>
        <w:top w:val="none" w:sz="0" w:space="0" w:color="auto"/>
        <w:left w:val="none" w:sz="0" w:space="0" w:color="auto"/>
        <w:bottom w:val="none" w:sz="0" w:space="0" w:color="auto"/>
        <w:right w:val="none" w:sz="0" w:space="0" w:color="auto"/>
      </w:divBdr>
    </w:div>
    <w:div w:id="1353459753">
      <w:bodyDiv w:val="1"/>
      <w:marLeft w:val="0"/>
      <w:marRight w:val="0"/>
      <w:marTop w:val="0"/>
      <w:marBottom w:val="0"/>
      <w:divBdr>
        <w:top w:val="none" w:sz="0" w:space="0" w:color="auto"/>
        <w:left w:val="none" w:sz="0" w:space="0" w:color="auto"/>
        <w:bottom w:val="none" w:sz="0" w:space="0" w:color="auto"/>
        <w:right w:val="none" w:sz="0" w:space="0" w:color="auto"/>
      </w:divBdr>
    </w:div>
    <w:div w:id="1389375203">
      <w:bodyDiv w:val="1"/>
      <w:marLeft w:val="0"/>
      <w:marRight w:val="0"/>
      <w:marTop w:val="0"/>
      <w:marBottom w:val="0"/>
      <w:divBdr>
        <w:top w:val="none" w:sz="0" w:space="0" w:color="auto"/>
        <w:left w:val="none" w:sz="0" w:space="0" w:color="auto"/>
        <w:bottom w:val="none" w:sz="0" w:space="0" w:color="auto"/>
        <w:right w:val="none" w:sz="0" w:space="0" w:color="auto"/>
      </w:divBdr>
    </w:div>
    <w:div w:id="1427922806">
      <w:bodyDiv w:val="1"/>
      <w:marLeft w:val="0"/>
      <w:marRight w:val="0"/>
      <w:marTop w:val="0"/>
      <w:marBottom w:val="0"/>
      <w:divBdr>
        <w:top w:val="none" w:sz="0" w:space="0" w:color="auto"/>
        <w:left w:val="none" w:sz="0" w:space="0" w:color="auto"/>
        <w:bottom w:val="none" w:sz="0" w:space="0" w:color="auto"/>
        <w:right w:val="none" w:sz="0" w:space="0" w:color="auto"/>
      </w:divBdr>
    </w:div>
    <w:div w:id="1473861286">
      <w:bodyDiv w:val="1"/>
      <w:marLeft w:val="0"/>
      <w:marRight w:val="0"/>
      <w:marTop w:val="0"/>
      <w:marBottom w:val="0"/>
      <w:divBdr>
        <w:top w:val="none" w:sz="0" w:space="0" w:color="auto"/>
        <w:left w:val="none" w:sz="0" w:space="0" w:color="auto"/>
        <w:bottom w:val="none" w:sz="0" w:space="0" w:color="auto"/>
        <w:right w:val="none" w:sz="0" w:space="0" w:color="auto"/>
      </w:divBdr>
    </w:div>
    <w:div w:id="1515193938">
      <w:bodyDiv w:val="1"/>
      <w:marLeft w:val="0"/>
      <w:marRight w:val="0"/>
      <w:marTop w:val="0"/>
      <w:marBottom w:val="0"/>
      <w:divBdr>
        <w:top w:val="none" w:sz="0" w:space="0" w:color="auto"/>
        <w:left w:val="none" w:sz="0" w:space="0" w:color="auto"/>
        <w:bottom w:val="none" w:sz="0" w:space="0" w:color="auto"/>
        <w:right w:val="none" w:sz="0" w:space="0" w:color="auto"/>
      </w:divBdr>
    </w:div>
    <w:div w:id="1526098595">
      <w:bodyDiv w:val="1"/>
      <w:marLeft w:val="0"/>
      <w:marRight w:val="0"/>
      <w:marTop w:val="0"/>
      <w:marBottom w:val="0"/>
      <w:divBdr>
        <w:top w:val="none" w:sz="0" w:space="0" w:color="auto"/>
        <w:left w:val="none" w:sz="0" w:space="0" w:color="auto"/>
        <w:bottom w:val="none" w:sz="0" w:space="0" w:color="auto"/>
        <w:right w:val="none" w:sz="0" w:space="0" w:color="auto"/>
      </w:divBdr>
    </w:div>
    <w:div w:id="1527448033">
      <w:bodyDiv w:val="1"/>
      <w:marLeft w:val="0"/>
      <w:marRight w:val="0"/>
      <w:marTop w:val="0"/>
      <w:marBottom w:val="0"/>
      <w:divBdr>
        <w:top w:val="none" w:sz="0" w:space="0" w:color="auto"/>
        <w:left w:val="none" w:sz="0" w:space="0" w:color="auto"/>
        <w:bottom w:val="none" w:sz="0" w:space="0" w:color="auto"/>
        <w:right w:val="none" w:sz="0" w:space="0" w:color="auto"/>
      </w:divBdr>
    </w:div>
    <w:div w:id="1547176037">
      <w:bodyDiv w:val="1"/>
      <w:marLeft w:val="0"/>
      <w:marRight w:val="0"/>
      <w:marTop w:val="0"/>
      <w:marBottom w:val="0"/>
      <w:divBdr>
        <w:top w:val="none" w:sz="0" w:space="0" w:color="auto"/>
        <w:left w:val="none" w:sz="0" w:space="0" w:color="auto"/>
        <w:bottom w:val="none" w:sz="0" w:space="0" w:color="auto"/>
        <w:right w:val="none" w:sz="0" w:space="0" w:color="auto"/>
      </w:divBdr>
    </w:div>
    <w:div w:id="1564245600">
      <w:bodyDiv w:val="1"/>
      <w:marLeft w:val="0"/>
      <w:marRight w:val="0"/>
      <w:marTop w:val="0"/>
      <w:marBottom w:val="0"/>
      <w:divBdr>
        <w:top w:val="none" w:sz="0" w:space="0" w:color="auto"/>
        <w:left w:val="none" w:sz="0" w:space="0" w:color="auto"/>
        <w:bottom w:val="none" w:sz="0" w:space="0" w:color="auto"/>
        <w:right w:val="none" w:sz="0" w:space="0" w:color="auto"/>
      </w:divBdr>
    </w:div>
    <w:div w:id="1595092286">
      <w:bodyDiv w:val="1"/>
      <w:marLeft w:val="0"/>
      <w:marRight w:val="0"/>
      <w:marTop w:val="0"/>
      <w:marBottom w:val="0"/>
      <w:divBdr>
        <w:top w:val="none" w:sz="0" w:space="0" w:color="auto"/>
        <w:left w:val="none" w:sz="0" w:space="0" w:color="auto"/>
        <w:bottom w:val="none" w:sz="0" w:space="0" w:color="auto"/>
        <w:right w:val="none" w:sz="0" w:space="0" w:color="auto"/>
      </w:divBdr>
    </w:div>
    <w:div w:id="1604997053">
      <w:bodyDiv w:val="1"/>
      <w:marLeft w:val="0"/>
      <w:marRight w:val="0"/>
      <w:marTop w:val="0"/>
      <w:marBottom w:val="0"/>
      <w:divBdr>
        <w:top w:val="none" w:sz="0" w:space="0" w:color="auto"/>
        <w:left w:val="none" w:sz="0" w:space="0" w:color="auto"/>
        <w:bottom w:val="none" w:sz="0" w:space="0" w:color="auto"/>
        <w:right w:val="none" w:sz="0" w:space="0" w:color="auto"/>
      </w:divBdr>
    </w:div>
    <w:div w:id="1716467490">
      <w:bodyDiv w:val="1"/>
      <w:marLeft w:val="0"/>
      <w:marRight w:val="0"/>
      <w:marTop w:val="0"/>
      <w:marBottom w:val="0"/>
      <w:divBdr>
        <w:top w:val="none" w:sz="0" w:space="0" w:color="auto"/>
        <w:left w:val="none" w:sz="0" w:space="0" w:color="auto"/>
        <w:bottom w:val="none" w:sz="0" w:space="0" w:color="auto"/>
        <w:right w:val="none" w:sz="0" w:space="0" w:color="auto"/>
      </w:divBdr>
    </w:div>
    <w:div w:id="1730033008">
      <w:bodyDiv w:val="1"/>
      <w:marLeft w:val="0"/>
      <w:marRight w:val="0"/>
      <w:marTop w:val="0"/>
      <w:marBottom w:val="0"/>
      <w:divBdr>
        <w:top w:val="none" w:sz="0" w:space="0" w:color="auto"/>
        <w:left w:val="none" w:sz="0" w:space="0" w:color="auto"/>
        <w:bottom w:val="none" w:sz="0" w:space="0" w:color="auto"/>
        <w:right w:val="none" w:sz="0" w:space="0" w:color="auto"/>
      </w:divBdr>
    </w:div>
    <w:div w:id="1734884184">
      <w:bodyDiv w:val="1"/>
      <w:marLeft w:val="0"/>
      <w:marRight w:val="0"/>
      <w:marTop w:val="0"/>
      <w:marBottom w:val="0"/>
      <w:divBdr>
        <w:top w:val="none" w:sz="0" w:space="0" w:color="auto"/>
        <w:left w:val="none" w:sz="0" w:space="0" w:color="auto"/>
        <w:bottom w:val="none" w:sz="0" w:space="0" w:color="auto"/>
        <w:right w:val="none" w:sz="0" w:space="0" w:color="auto"/>
      </w:divBdr>
    </w:div>
    <w:div w:id="1736776358">
      <w:bodyDiv w:val="1"/>
      <w:marLeft w:val="0"/>
      <w:marRight w:val="0"/>
      <w:marTop w:val="0"/>
      <w:marBottom w:val="0"/>
      <w:divBdr>
        <w:top w:val="none" w:sz="0" w:space="0" w:color="auto"/>
        <w:left w:val="none" w:sz="0" w:space="0" w:color="auto"/>
        <w:bottom w:val="none" w:sz="0" w:space="0" w:color="auto"/>
        <w:right w:val="none" w:sz="0" w:space="0" w:color="auto"/>
      </w:divBdr>
    </w:div>
    <w:div w:id="1752585152">
      <w:bodyDiv w:val="1"/>
      <w:marLeft w:val="0"/>
      <w:marRight w:val="0"/>
      <w:marTop w:val="0"/>
      <w:marBottom w:val="0"/>
      <w:divBdr>
        <w:top w:val="none" w:sz="0" w:space="0" w:color="auto"/>
        <w:left w:val="none" w:sz="0" w:space="0" w:color="auto"/>
        <w:bottom w:val="none" w:sz="0" w:space="0" w:color="auto"/>
        <w:right w:val="none" w:sz="0" w:space="0" w:color="auto"/>
      </w:divBdr>
    </w:div>
    <w:div w:id="1784230433">
      <w:bodyDiv w:val="1"/>
      <w:marLeft w:val="0"/>
      <w:marRight w:val="0"/>
      <w:marTop w:val="0"/>
      <w:marBottom w:val="0"/>
      <w:divBdr>
        <w:top w:val="none" w:sz="0" w:space="0" w:color="auto"/>
        <w:left w:val="none" w:sz="0" w:space="0" w:color="auto"/>
        <w:bottom w:val="none" w:sz="0" w:space="0" w:color="auto"/>
        <w:right w:val="none" w:sz="0" w:space="0" w:color="auto"/>
      </w:divBdr>
    </w:div>
    <w:div w:id="1849714753">
      <w:bodyDiv w:val="1"/>
      <w:marLeft w:val="0"/>
      <w:marRight w:val="0"/>
      <w:marTop w:val="0"/>
      <w:marBottom w:val="0"/>
      <w:divBdr>
        <w:top w:val="none" w:sz="0" w:space="0" w:color="auto"/>
        <w:left w:val="none" w:sz="0" w:space="0" w:color="auto"/>
        <w:bottom w:val="none" w:sz="0" w:space="0" w:color="auto"/>
        <w:right w:val="none" w:sz="0" w:space="0" w:color="auto"/>
      </w:divBdr>
    </w:div>
    <w:div w:id="1856383953">
      <w:bodyDiv w:val="1"/>
      <w:marLeft w:val="0"/>
      <w:marRight w:val="0"/>
      <w:marTop w:val="0"/>
      <w:marBottom w:val="0"/>
      <w:divBdr>
        <w:top w:val="none" w:sz="0" w:space="0" w:color="auto"/>
        <w:left w:val="none" w:sz="0" w:space="0" w:color="auto"/>
        <w:bottom w:val="none" w:sz="0" w:space="0" w:color="auto"/>
        <w:right w:val="none" w:sz="0" w:space="0" w:color="auto"/>
      </w:divBdr>
    </w:div>
    <w:div w:id="1902016827">
      <w:bodyDiv w:val="1"/>
      <w:marLeft w:val="0"/>
      <w:marRight w:val="0"/>
      <w:marTop w:val="0"/>
      <w:marBottom w:val="0"/>
      <w:divBdr>
        <w:top w:val="none" w:sz="0" w:space="0" w:color="auto"/>
        <w:left w:val="none" w:sz="0" w:space="0" w:color="auto"/>
        <w:bottom w:val="none" w:sz="0" w:space="0" w:color="auto"/>
        <w:right w:val="none" w:sz="0" w:space="0" w:color="auto"/>
      </w:divBdr>
    </w:div>
    <w:div w:id="1913469573">
      <w:bodyDiv w:val="1"/>
      <w:marLeft w:val="0"/>
      <w:marRight w:val="0"/>
      <w:marTop w:val="0"/>
      <w:marBottom w:val="0"/>
      <w:divBdr>
        <w:top w:val="none" w:sz="0" w:space="0" w:color="auto"/>
        <w:left w:val="none" w:sz="0" w:space="0" w:color="auto"/>
        <w:bottom w:val="none" w:sz="0" w:space="0" w:color="auto"/>
        <w:right w:val="none" w:sz="0" w:space="0" w:color="auto"/>
      </w:divBdr>
    </w:div>
    <w:div w:id="1929268100">
      <w:bodyDiv w:val="1"/>
      <w:marLeft w:val="0"/>
      <w:marRight w:val="0"/>
      <w:marTop w:val="0"/>
      <w:marBottom w:val="0"/>
      <w:divBdr>
        <w:top w:val="none" w:sz="0" w:space="0" w:color="auto"/>
        <w:left w:val="none" w:sz="0" w:space="0" w:color="auto"/>
        <w:bottom w:val="none" w:sz="0" w:space="0" w:color="auto"/>
        <w:right w:val="none" w:sz="0" w:space="0" w:color="auto"/>
      </w:divBdr>
    </w:div>
    <w:div w:id="1951273694">
      <w:bodyDiv w:val="1"/>
      <w:marLeft w:val="0"/>
      <w:marRight w:val="0"/>
      <w:marTop w:val="0"/>
      <w:marBottom w:val="0"/>
      <w:divBdr>
        <w:top w:val="none" w:sz="0" w:space="0" w:color="auto"/>
        <w:left w:val="none" w:sz="0" w:space="0" w:color="auto"/>
        <w:bottom w:val="none" w:sz="0" w:space="0" w:color="auto"/>
        <w:right w:val="none" w:sz="0" w:space="0" w:color="auto"/>
      </w:divBdr>
    </w:div>
    <w:div w:id="1958489400">
      <w:bodyDiv w:val="1"/>
      <w:marLeft w:val="0"/>
      <w:marRight w:val="0"/>
      <w:marTop w:val="0"/>
      <w:marBottom w:val="0"/>
      <w:divBdr>
        <w:top w:val="none" w:sz="0" w:space="0" w:color="auto"/>
        <w:left w:val="none" w:sz="0" w:space="0" w:color="auto"/>
        <w:bottom w:val="none" w:sz="0" w:space="0" w:color="auto"/>
        <w:right w:val="none" w:sz="0" w:space="0" w:color="auto"/>
      </w:divBdr>
    </w:div>
    <w:div w:id="2014263959">
      <w:bodyDiv w:val="1"/>
      <w:marLeft w:val="0"/>
      <w:marRight w:val="0"/>
      <w:marTop w:val="0"/>
      <w:marBottom w:val="0"/>
      <w:divBdr>
        <w:top w:val="none" w:sz="0" w:space="0" w:color="auto"/>
        <w:left w:val="none" w:sz="0" w:space="0" w:color="auto"/>
        <w:bottom w:val="none" w:sz="0" w:space="0" w:color="auto"/>
        <w:right w:val="none" w:sz="0" w:space="0" w:color="auto"/>
      </w:divBdr>
    </w:div>
    <w:div w:id="2018996429">
      <w:bodyDiv w:val="1"/>
      <w:marLeft w:val="0"/>
      <w:marRight w:val="0"/>
      <w:marTop w:val="0"/>
      <w:marBottom w:val="0"/>
      <w:divBdr>
        <w:top w:val="none" w:sz="0" w:space="0" w:color="auto"/>
        <w:left w:val="none" w:sz="0" w:space="0" w:color="auto"/>
        <w:bottom w:val="none" w:sz="0" w:space="0" w:color="auto"/>
        <w:right w:val="none" w:sz="0" w:space="0" w:color="auto"/>
      </w:divBdr>
    </w:div>
    <w:div w:id="2045130926">
      <w:bodyDiv w:val="1"/>
      <w:marLeft w:val="0"/>
      <w:marRight w:val="0"/>
      <w:marTop w:val="0"/>
      <w:marBottom w:val="0"/>
      <w:divBdr>
        <w:top w:val="none" w:sz="0" w:space="0" w:color="auto"/>
        <w:left w:val="none" w:sz="0" w:space="0" w:color="auto"/>
        <w:bottom w:val="none" w:sz="0" w:space="0" w:color="auto"/>
        <w:right w:val="none" w:sz="0" w:space="0" w:color="auto"/>
      </w:divBdr>
    </w:div>
    <w:div w:id="2088530709">
      <w:bodyDiv w:val="1"/>
      <w:marLeft w:val="0"/>
      <w:marRight w:val="0"/>
      <w:marTop w:val="0"/>
      <w:marBottom w:val="0"/>
      <w:divBdr>
        <w:top w:val="none" w:sz="0" w:space="0" w:color="auto"/>
        <w:left w:val="none" w:sz="0" w:space="0" w:color="auto"/>
        <w:bottom w:val="none" w:sz="0" w:space="0" w:color="auto"/>
        <w:right w:val="none" w:sz="0" w:space="0" w:color="auto"/>
      </w:divBdr>
    </w:div>
    <w:div w:id="2115129321">
      <w:bodyDiv w:val="1"/>
      <w:marLeft w:val="0"/>
      <w:marRight w:val="0"/>
      <w:marTop w:val="0"/>
      <w:marBottom w:val="0"/>
      <w:divBdr>
        <w:top w:val="none" w:sz="0" w:space="0" w:color="auto"/>
        <w:left w:val="none" w:sz="0" w:space="0" w:color="auto"/>
        <w:bottom w:val="none" w:sz="0" w:space="0" w:color="auto"/>
        <w:right w:val="none" w:sz="0" w:space="0" w:color="auto"/>
      </w:divBdr>
    </w:div>
    <w:div w:id="2124304010">
      <w:bodyDiv w:val="1"/>
      <w:marLeft w:val="0"/>
      <w:marRight w:val="0"/>
      <w:marTop w:val="0"/>
      <w:marBottom w:val="0"/>
      <w:divBdr>
        <w:top w:val="none" w:sz="0" w:space="0" w:color="auto"/>
        <w:left w:val="none" w:sz="0" w:space="0" w:color="auto"/>
        <w:bottom w:val="none" w:sz="0" w:space="0" w:color="auto"/>
        <w:right w:val="none" w:sz="0" w:space="0" w:color="auto"/>
      </w:divBdr>
    </w:div>
    <w:div w:id="21263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8/8f/Bras%C3%A3o_do_Estado_de_Pernambuco.sv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876F3-99B4-4709-8E73-09C8125C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6322</Words>
  <Characters>34143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40385</CharactersWithSpaces>
  <SharedDoc>false</SharedDoc>
  <HLinks>
    <vt:vector size="12" baseType="variant">
      <vt:variant>
        <vt:i4>2424939</vt:i4>
      </vt:variant>
      <vt:variant>
        <vt:i4>2</vt:i4>
      </vt:variant>
      <vt:variant>
        <vt:i4>0</vt:i4>
      </vt:variant>
      <vt:variant>
        <vt:i4>5</vt:i4>
      </vt:variant>
      <vt:variant>
        <vt:lpwstr>http://upload.wikimedia.org/wikipedia/commons/8/8f/Bras%C3%A3o_do_Estado_de_Pernambuco.svg</vt:lpwstr>
      </vt:variant>
      <vt:variant>
        <vt:lpwstr/>
      </vt:variant>
      <vt:variant>
        <vt:i4>2424939</vt:i4>
      </vt:variant>
      <vt:variant>
        <vt:i4>-1</vt:i4>
      </vt:variant>
      <vt:variant>
        <vt:i4>2049</vt:i4>
      </vt:variant>
      <vt:variant>
        <vt:i4>4</vt:i4>
      </vt:variant>
      <vt:variant>
        <vt:lpwstr>http://upload.wikimedia.org/wikipedia/commons/8/8f/Bras%C3%A3o_do_Estado_de_Pernambuco.svg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valkiriam</dc:creator>
  <cp:lastModifiedBy>NP470</cp:lastModifiedBy>
  <cp:revision>3</cp:revision>
  <cp:lastPrinted>2016-04-19T13:21:00Z</cp:lastPrinted>
  <dcterms:created xsi:type="dcterms:W3CDTF">2016-04-19T18:36:00Z</dcterms:created>
  <dcterms:modified xsi:type="dcterms:W3CDTF">2016-04-19T18:38:00Z</dcterms:modified>
</cp:coreProperties>
</file>